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79" w:rsidRDefault="00785679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 июня 2021 г. N 63737</w:t>
      </w:r>
    </w:p>
    <w:p w:rsidR="00785679" w:rsidRDefault="007856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</w:pPr>
      <w:r>
        <w:t>МИНИСТЕРСТВО ЗДРАВООХРАНЕНИЯ РОССИЙСКОЙ ФЕДЕРАЦИИ</w:t>
      </w:r>
    </w:p>
    <w:p w:rsidR="00785679" w:rsidRDefault="00785679">
      <w:pPr>
        <w:pStyle w:val="ConsPlusTitle"/>
        <w:jc w:val="center"/>
      </w:pPr>
    </w:p>
    <w:p w:rsidR="00785679" w:rsidRDefault="00785679">
      <w:pPr>
        <w:pStyle w:val="ConsPlusTitle"/>
        <w:jc w:val="center"/>
      </w:pPr>
      <w:r>
        <w:t>ПРИКАЗ</w:t>
      </w:r>
    </w:p>
    <w:p w:rsidR="00785679" w:rsidRDefault="00785679">
      <w:pPr>
        <w:pStyle w:val="ConsPlusTitle"/>
        <w:jc w:val="center"/>
      </w:pPr>
      <w:r>
        <w:t>от 18 мая 2021 г. N 464н</w:t>
      </w:r>
    </w:p>
    <w:p w:rsidR="00785679" w:rsidRDefault="00785679">
      <w:pPr>
        <w:pStyle w:val="ConsPlusTitle"/>
        <w:jc w:val="center"/>
      </w:pPr>
    </w:p>
    <w:p w:rsidR="00785679" w:rsidRDefault="00785679">
      <w:pPr>
        <w:pStyle w:val="ConsPlusTitle"/>
        <w:jc w:val="center"/>
      </w:pPr>
      <w:r>
        <w:t>ОБ УТВЕРЖДЕНИИ ПРАВИЛ ПРОВЕДЕНИЯ ЛАБОРАТОРНЫХ ИССЛЕДОВАНИЙ</w:t>
      </w:r>
    </w:p>
    <w:p w:rsidR="00785679" w:rsidRDefault="007856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56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5679" w:rsidRDefault="007856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5679" w:rsidRDefault="007856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23.11.2021 N 1088н)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52, ст. 7770) приказываю: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проведения лабораторных исследований.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2021 года и действует до 1 сентября 2027 года.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right"/>
      </w:pPr>
      <w:r>
        <w:t>Министр</w:t>
      </w:r>
    </w:p>
    <w:p w:rsidR="00785679" w:rsidRDefault="00785679">
      <w:pPr>
        <w:pStyle w:val="ConsPlusNormal"/>
        <w:jc w:val="right"/>
      </w:pPr>
      <w:r>
        <w:t>М.А.МУРАШКО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right"/>
        <w:outlineLvl w:val="0"/>
      </w:pPr>
      <w:r>
        <w:t>Утверждены</w:t>
      </w:r>
    </w:p>
    <w:p w:rsidR="00785679" w:rsidRDefault="00785679">
      <w:pPr>
        <w:pStyle w:val="ConsPlusNormal"/>
        <w:jc w:val="right"/>
      </w:pPr>
      <w:r>
        <w:t>приказом Министерства здравоохранения</w:t>
      </w:r>
    </w:p>
    <w:p w:rsidR="00785679" w:rsidRDefault="00785679">
      <w:pPr>
        <w:pStyle w:val="ConsPlusNormal"/>
        <w:jc w:val="right"/>
      </w:pPr>
      <w:r>
        <w:t>Российской Федерации</w:t>
      </w:r>
    </w:p>
    <w:p w:rsidR="00785679" w:rsidRDefault="00785679">
      <w:pPr>
        <w:pStyle w:val="ConsPlusNormal"/>
        <w:jc w:val="right"/>
      </w:pPr>
      <w:r>
        <w:t>от 18 мая 2021 г. N 464н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</w:pPr>
      <w:bookmarkStart w:id="1" w:name="P29"/>
      <w:bookmarkEnd w:id="1"/>
      <w:r>
        <w:t>ПРАВИЛА ПРОВЕДЕНИЯ ЛАБОРАТОРНЫХ ИССЛЕДОВАНИЙ</w:t>
      </w:r>
    </w:p>
    <w:p w:rsidR="00785679" w:rsidRDefault="007856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56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5679" w:rsidRDefault="007856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5679" w:rsidRDefault="007856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23.11.2021 N 1088н)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1. Настоящие Правила устанавливают порядок организации и проведения лабораторных исследований, включая клинические лабораторные исследования и микробиологические исследования, в медицинских и иных организациях, осуществляющих медицинскую деятельность (далее - медицинская организация) на основании лицензии, предусматривающей выполнение работ (услуг) по клинической лабораторной диагностике и (или) лабораторной генетике и (или) медицинской микробиологии и (или) бактериологии и (или) вирусологии и (или) лабораторной микологии и (или) паразитологии и (или) лабораторной диагностике.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2. Правила не распространяются: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на организацию и проведение лабораторных генетических исследований для пациентов с наличием (подозрением) врожденных и (или) наследственных заболеваний, у которых лабораторные генетические исследования осуществляются в соответствии с </w:t>
      </w:r>
      <w:hyperlink r:id="rId7">
        <w:r>
          <w:rPr>
            <w:color w:val="0000FF"/>
          </w:rPr>
          <w:t>Порядком</w:t>
        </w:r>
      </w:hyperlink>
      <w:r>
        <w:t xml:space="preserve"> оказания медицинской помощи больным с врожденными и (или) наследственными заболеваниями, </w:t>
      </w:r>
      <w:r>
        <w:lastRenderedPageBreak/>
        <w:t>утвержденным приказом от 15 ноября 2012 г. N 917н &lt;1&gt;;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21 декабря 2012 г., регистрационный N 26301 с изменениями, внесенными приказом Министерства здравоохранения Российской Федерации от 21 февраля 2020 г. N 114н (зарегистрирован Министерством юстиции Российской Федерации 28 июля 2020 г., регистрационный N 59083).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 xml:space="preserve">на организацию и проведение исследований, выполняемых медицинскими работниками по месту оказания медицинской помощи с целью получения результата немедленно, необходимого для принятия клинических решений, при оказании медицинской помощи в соответствии с </w:t>
      </w:r>
      <w:hyperlink r:id="rId8">
        <w:r>
          <w:rPr>
            <w:color w:val="0000FF"/>
          </w:rPr>
          <w:t>порядками</w:t>
        </w:r>
      </w:hyperlink>
      <w:r>
        <w:t xml:space="preserve"> оказания медицинской помощи, на основе </w:t>
      </w:r>
      <w:hyperlink r:id="rId9">
        <w:r>
          <w:rPr>
            <w:color w:val="0000FF"/>
          </w:rPr>
          <w:t>клинических рекомендаций</w:t>
        </w:r>
      </w:hyperlink>
      <w:r>
        <w:t xml:space="preserve"> и с учетом </w:t>
      </w:r>
      <w:hyperlink r:id="rId10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3. Лабораторные исследования проводятся при оказании: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паллиативной медицинской помощи;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медицинской помощи при санаторно-курортном лечении.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4. Лабораторные исследования проводятся при оказании медицинской помощи в следующих формах: экстренная, неотложная, плановая.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5. Лабораторные исследования проводятся при оказании медицинской помощи в следующих условиях: амбулаторно, в дневном стационаре, стационарно, вне медицинской организации (в том числе по месту вызова бригады скорой, в том числе скорой специализированной, медицинской помощи, а также в транспортном средстве при медицинской эвакуации и в соответствии с техническими требованиями к медицинским изделиям, предназначенным для использования вне лаборатории).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6. Организация проведения клинических лабораторных исследований и микробиологических исследований медицинскими организациями осуществляется в соответствии с </w:t>
      </w:r>
      <w:hyperlink w:anchor="P75">
        <w:r>
          <w:rPr>
            <w:color w:val="0000FF"/>
          </w:rPr>
          <w:t>приложениями N 1</w:t>
        </w:r>
      </w:hyperlink>
      <w:r>
        <w:t xml:space="preserve"> - </w:t>
      </w:r>
      <w:hyperlink w:anchor="P1610">
        <w:r>
          <w:rPr>
            <w:color w:val="0000FF"/>
          </w:rPr>
          <w:t>N 8</w:t>
        </w:r>
      </w:hyperlink>
      <w:r>
        <w:t xml:space="preserve"> к настоящим Правилам.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2" w:name="P49"/>
      <w:bookmarkEnd w:id="2"/>
      <w:r>
        <w:t>7. Направление на лабораторное исследование пациента осуществляется лечащим врачом или фельдшером, акушеркой в случае возложения на них отдельных функций лечащего врача &lt;2&gt;. Направление на лабораторное исследование оформляется в виде документа на бумажном носителе либо формируется в форме электронного документа.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</w:t>
      </w:r>
      <w:r>
        <w:lastRenderedPageBreak/>
        <w:t>регистрационный N 23971)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bookmarkStart w:id="3" w:name="P53"/>
      <w:bookmarkEnd w:id="3"/>
      <w:r>
        <w:t>8. Лабораторное исследование может проводиться при самостоятельном обращении пациента без оформления направления в рамках оказания платных медицинских услуг.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9. При возникновении угрозы распространения инфекционных и других заболеваний проведение лабораторных исследований осуществляется также по направлению работодателя.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10. Лабораторные исследования включают </w:t>
      </w:r>
      <w:proofErr w:type="spellStart"/>
      <w:r>
        <w:t>преаналитический</w:t>
      </w:r>
      <w:proofErr w:type="spellEnd"/>
      <w:r>
        <w:t xml:space="preserve"> (</w:t>
      </w:r>
      <w:proofErr w:type="spellStart"/>
      <w:r>
        <w:t>долабораторный</w:t>
      </w:r>
      <w:proofErr w:type="spellEnd"/>
      <w:r>
        <w:t xml:space="preserve"> и лабораторный), аналитический и </w:t>
      </w:r>
      <w:proofErr w:type="spellStart"/>
      <w:r>
        <w:t>постаналитический</w:t>
      </w:r>
      <w:proofErr w:type="spellEnd"/>
      <w:r>
        <w:t xml:space="preserve"> этапы.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11. Лаборатория должна иметь систему управления качеством клинических и микробиологических лабораторных исследований, разработанную в соответствии с требованиями национальных и отраслевых стандартов, </w:t>
      </w:r>
      <w:proofErr w:type="spellStart"/>
      <w:r>
        <w:t>внутрилабораторный</w:t>
      </w:r>
      <w:proofErr w:type="spellEnd"/>
      <w:r>
        <w:t xml:space="preserve"> контроль качества исследований и регулярное участие в программах межлабораторных сравнительных (сличительных) испытаний, а также осуществлять внутренний контроль качества и безопасности медицинской деятельности.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12. Весь биологический материал человека, поступающий в медицинские и иные организации, осуществляющие медицинскую деятельность, должен рассматриваться как потенциально инфицированный. Работы со всем поступающим биологическим материалом в лаборатории должны проводиться с обеспечением биологической безопасности как в отношении сотрудников лаборатории, так и окружающей среды в соответствии с нормативными документами &lt;3&gt;.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января 2021 г. N 4 "Об утверждении санитарных правил и норм СанПиН 3.3686-21 "Санитарно-эпидемиологические требования по профилактике инфекционных болезней" (зарегистрировано Министерством юстиции Российской Федерации 15 февраля 2021 г., регистрационный N 62500).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 xml:space="preserve">Исследования биологического материала, подозрительного на </w:t>
      </w:r>
      <w:proofErr w:type="spellStart"/>
      <w:r>
        <w:t>контаминирование</w:t>
      </w:r>
      <w:proofErr w:type="spellEnd"/>
      <w:r>
        <w:t xml:space="preserve"> патогенами I группы или неизвестными </w:t>
      </w:r>
      <w:proofErr w:type="spellStart"/>
      <w:r>
        <w:t>высокопатогенными</w:t>
      </w:r>
      <w:proofErr w:type="spellEnd"/>
      <w:r>
        <w:t xml:space="preserve"> агентами, проводятся исключительно в специализированных лабораториях, имеющих соответствующее санитарно-эпидемиологическое заключение.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right"/>
        <w:outlineLvl w:val="1"/>
      </w:pPr>
      <w:r>
        <w:t>Приложение N 1</w:t>
      </w:r>
    </w:p>
    <w:p w:rsidR="00785679" w:rsidRDefault="00785679">
      <w:pPr>
        <w:pStyle w:val="ConsPlusNormal"/>
        <w:jc w:val="right"/>
      </w:pPr>
      <w:r>
        <w:t>к Правилам проведения</w:t>
      </w:r>
    </w:p>
    <w:p w:rsidR="00785679" w:rsidRDefault="00785679">
      <w:pPr>
        <w:pStyle w:val="ConsPlusNormal"/>
        <w:jc w:val="right"/>
      </w:pPr>
      <w:r>
        <w:t>лабораторных исследований,</w:t>
      </w:r>
    </w:p>
    <w:p w:rsidR="00785679" w:rsidRDefault="00785679">
      <w:pPr>
        <w:pStyle w:val="ConsPlusNormal"/>
        <w:jc w:val="right"/>
      </w:pPr>
      <w:r>
        <w:t>утвержденным приказом</w:t>
      </w:r>
    </w:p>
    <w:p w:rsidR="00785679" w:rsidRDefault="00785679">
      <w:pPr>
        <w:pStyle w:val="ConsPlusNormal"/>
        <w:jc w:val="right"/>
      </w:pPr>
      <w:r>
        <w:t>Министерства здравоохранения</w:t>
      </w:r>
    </w:p>
    <w:p w:rsidR="00785679" w:rsidRDefault="00785679">
      <w:pPr>
        <w:pStyle w:val="ConsPlusNormal"/>
        <w:jc w:val="right"/>
      </w:pPr>
      <w:r>
        <w:t>Российской Федерации</w:t>
      </w:r>
    </w:p>
    <w:p w:rsidR="00785679" w:rsidRDefault="00785679">
      <w:pPr>
        <w:pStyle w:val="ConsPlusNormal"/>
        <w:jc w:val="right"/>
      </w:pPr>
      <w:r>
        <w:t>от 18 мая 2021 г. N 464н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</w:pPr>
      <w:bookmarkStart w:id="4" w:name="P75"/>
      <w:bookmarkEnd w:id="4"/>
      <w:r>
        <w:t>ПРАВИЛА ПРОВЕДЕНИЯ КЛИНИЧЕСКИХ ЛАБОРАТОРНЫХ ИССЛЕДОВАНИЙ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1. Настоящие Правила устанавливают порядок организации и проведения клинических лабораторных исследований.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5" w:name="P78"/>
      <w:bookmarkEnd w:id="5"/>
      <w:r>
        <w:lastRenderedPageBreak/>
        <w:t>2. Клинические лабораторные исследования проводятся в медицинских организациях или иных организациях, осуществляющих медицинскую деятельность (далее - медицинская организация) на основании лицензии, предусматривающей выполнение работ (услуг) по клинической лабораторной диагностике и (или) лабораторной генетике и (или) лабораторной диагностике.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3. Клинические лабораторные исследования проводятся в целях выявления факторов риска и (или) причин заболевания, диагностики заболевания, определения тяжести процесса и прогноза болезни, мониторинга лечения, определения безопасности донорской крови, определения концентрации токсических веществ.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4. Клинические лабораторные исследования включают в себя следующие виды: химико-микроскопические, гематологические, цитологические, биохимические, </w:t>
      </w:r>
      <w:proofErr w:type="spellStart"/>
      <w:r>
        <w:t>коагулологические</w:t>
      </w:r>
      <w:proofErr w:type="spellEnd"/>
      <w:r>
        <w:t>, иммунологические, молекулярно-генетические, химико-токсикологические.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5. Клинические лабораторные исследования проводятся с использованием следующих технологий: микроскопических, химических, биохимических, иммунологических, молекулярно-генетических, </w:t>
      </w:r>
      <w:proofErr w:type="spellStart"/>
      <w:r>
        <w:t>хроматографических</w:t>
      </w:r>
      <w:proofErr w:type="spellEnd"/>
      <w:r>
        <w:t>, масс-спектрометрических.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6. Предметом клинических лабораторных исследований является биологический материал человека (далее - биоматериал).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7. Клинические лабораторные исследования проводятся медицинскими работниками при наличии высшего и среднего профессионального образования, предусмотренного квалификационными требованиями к медицинским и фармацевтическим работникам, прошедшими аккредитацию или имеющими сертификат специалиста и (или) документ о дополнительном профессиональном образовании (повышение квалификации) по заявленной деятельности в сфере выполнения клинических лабораторных исследований, представленных в </w:t>
      </w:r>
      <w:hyperlink w:anchor="P78">
        <w:r>
          <w:rPr>
            <w:color w:val="0000FF"/>
          </w:rPr>
          <w:t>пункте 2</w:t>
        </w:r>
      </w:hyperlink>
      <w:r>
        <w:t xml:space="preserve"> настоящего приложения.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8. Сбор биоматериала проводится медицинским работником или </w:t>
      </w:r>
      <w:proofErr w:type="gramStart"/>
      <w:r>
        <w:t>самим пациентом</w:t>
      </w:r>
      <w:proofErr w:type="gramEnd"/>
      <w:r>
        <w:t xml:space="preserve"> или иным лицом, осуществляющим уход за пациентом, если это касается естественных выделений пациента, с последующей доставкой к месту выполнения лабораторных исследований в контейнере в соответствии с санитарно-эпидемиологическими нормами и при определенном температурном режиме, в зависимости от места, условий и методов проведения клинических лабораторных исследований.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6" w:name="P85"/>
      <w:bookmarkEnd w:id="6"/>
      <w:r>
        <w:t>9. Направление на лабораторное исследование содержит: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наименование медицинской организации, направляющей пациента на лабораторное исследование, адрес ее местонахождения;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фамилию, имя, отчество (при наличии) пациента, пол, дату его рождения, при необходимости - дополнительные данные: номер медицинского страхового полиса, иные данные (при наличии);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номер медицинской карты пациента (при наличии), получающего медицинскую помощь в амбулаторных условиях, или номер медицинской карты стационарного больного в случае, если исследования проводятся при оказании медицинской помощи в стационарных условиях или в условиях дневного стационара;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диагноз основного заболевания, код диагноза в соответствии с Международной статистической </w:t>
      </w:r>
      <w:hyperlink r:id="rId13">
        <w:r>
          <w:rPr>
            <w:color w:val="0000FF"/>
          </w:rPr>
          <w:t>классификацией</w:t>
        </w:r>
      </w:hyperlink>
      <w:r>
        <w:t xml:space="preserve"> болезней и проблем, связанных со здоровьем (далее - МКБ);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данные о принимаемых больным лекарственных препаратах, а также других биологических факторах, которые могут влиять на результат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lastRenderedPageBreak/>
        <w:t>наименование лабораторных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вид биоматериала;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тип пробы или указание локализации, откуда был взят биоматериал, и способ взятия (при необходимости);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эпидемиологическую информацию (при наличии);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дату и время назначения лабораторного исследования;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дату и время взятия биоматериала;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фамилию, имя, отчество (при наличии) и должность медицинского работника (врача, фельдшера, акушерки), назначившего лабораторное исследование.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10. Направление на лабораторные исследования в другую медицинскую организацию, помимо сведений, указанных в </w:t>
      </w:r>
      <w:hyperlink w:anchor="P85">
        <w:r>
          <w:rPr>
            <w:color w:val="0000FF"/>
          </w:rPr>
          <w:t>пункте 9</w:t>
        </w:r>
      </w:hyperlink>
      <w:r>
        <w:t xml:space="preserve"> настоящих Правил, содержит: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наименование медицинской организации, которая направляет биоматериал для проведения лабораторного исследования;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наименование медицинской организации, в которую направляется биоматериал для проведения лабораторного исследования;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контактный телефон (при наличии), адрес электронной почты (при наличии) лечащего врача (фельдшера, акушерки) или сотрудника медицинской организации, направившего биоматериал.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11. </w:t>
      </w:r>
      <w:proofErr w:type="spellStart"/>
      <w:r>
        <w:t>Преаналитический</w:t>
      </w:r>
      <w:proofErr w:type="spellEnd"/>
      <w:r>
        <w:t xml:space="preserve"> </w:t>
      </w:r>
      <w:proofErr w:type="spellStart"/>
      <w:r>
        <w:t>долабораторный</w:t>
      </w:r>
      <w:proofErr w:type="spellEnd"/>
      <w:r>
        <w:t xml:space="preserve"> (внелабораторный) этап включает: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выбор и назначение лабораторного исследования в соответствии с порядками оказания медицинской помощи и с учетом стандартов медицинской помощи;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оформление направления на исследование;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инструктаж пациента по правилам подготовки к клиническому лабораторному исследованию;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взятие (сбор) биоматериала;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маркировку и идентификацию биоматериала;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хранение и транспортировку биоматериала к месту проведения исследования.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12. </w:t>
      </w:r>
      <w:proofErr w:type="spellStart"/>
      <w:r>
        <w:t>Преаналитический</w:t>
      </w:r>
      <w:proofErr w:type="spellEnd"/>
      <w:r>
        <w:t xml:space="preserve"> лабораторный этап проводится медицинскими работниками со средним медицинским образованием и включает: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прием, регистрацию, сортировку и идентификацию биоматериала (вручную или с применением автоматизированных систем);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проверку соответствия типа контейнера (пробирки) и заявленного биоматериала перечню лабораторных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проверку качества поступившего биоматериала;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выбраковку биоматериала ненадлежащего качества;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обработку биоматериала для получения аналитической пробы;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lastRenderedPageBreak/>
        <w:t>распределение биоматериала по видам и методам клинических лабораторных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формирование рабочих листов по методикам исследований в электронном виде или на бумажных носителях;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подготовку рабочего места, реагентов, расходного материала и лабораторного оборудования для проведения клинических лабораторных исследований в соответствии со стандартными операционными процедурами с соблюдением правил эксплуатации оборудования и техники безопасности.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13. Аналитический этап включает проведение клинических лабораторных исследований с использованием аналитических методик, реагентов и оборудования, имеющих регистрационное удостоверение и разрешенных для применения на территории Российской Федерации &lt;4&gt;, с выполнением ежедневного контроля качества лабораторных исследований и регулярного участия в межлабораторных сравнительных (сличительных) испытаниях.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Часть 4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Официальный интернет-портал правовой информации (www.pravo.gov.ru), 2021, 30 апреля, N 0001202104300101) (далее - Федеральный закон N 323-ФЗ).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 xml:space="preserve">14. </w:t>
      </w:r>
      <w:proofErr w:type="spellStart"/>
      <w:r>
        <w:t>Постаналитический</w:t>
      </w:r>
      <w:proofErr w:type="spellEnd"/>
      <w:r>
        <w:t xml:space="preserve"> этап включает </w:t>
      </w:r>
      <w:proofErr w:type="spellStart"/>
      <w:r>
        <w:t>валидацию</w:t>
      </w:r>
      <w:proofErr w:type="spellEnd"/>
      <w:r>
        <w:t xml:space="preserve"> результатов исследований, интерпретацию результатов с оформлением лабораторного заключения (при необходимости), передачу результатов лечащему врачу или пациенту, интерпретацию лечащим врачом в совокупности с другими сведениями о пациенте, хранение биоматериала (при необходимости) при обязательном создании условий для их хранения без потери информативности.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15. В рамках аналитического и </w:t>
      </w:r>
      <w:proofErr w:type="spellStart"/>
      <w:r>
        <w:t>постаналитического</w:t>
      </w:r>
      <w:proofErr w:type="spellEnd"/>
      <w:r>
        <w:t xml:space="preserve"> этапов клинические лабораторные исследования подразделяются на следующие категории сложности: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первой категории сложности (базовые или простые), к которым относятся исследования по обнаружению и (или) измерению количества </w:t>
      </w:r>
      <w:proofErr w:type="spellStart"/>
      <w:r>
        <w:t>аналита</w:t>
      </w:r>
      <w:proofErr w:type="spellEnd"/>
      <w:r>
        <w:t xml:space="preserve"> в биологических образцах, оценке физико-химических свойств биологических жидкостей с помощью ручных методов, исследования при помощи тест-полосок и/или проведение исследований по месту оказания медицинской помощи;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второй категории сложности (технологичные), к которым относятся исследования, выполняемые с использованием полуавтоматических и автоматических анализаторов, автоматизированных систем анализа, результаты которых проходят первичную оценку при сопоставлении полученных данных с </w:t>
      </w:r>
      <w:proofErr w:type="spellStart"/>
      <w:r>
        <w:t>референтными</w:t>
      </w:r>
      <w:proofErr w:type="spellEnd"/>
      <w:r>
        <w:t xml:space="preserve"> интервалами и пороговыми значениями; при наличии отклонений результаты дополнительно </w:t>
      </w:r>
      <w:proofErr w:type="spellStart"/>
      <w:r>
        <w:t>валидируются</w:t>
      </w:r>
      <w:proofErr w:type="spellEnd"/>
      <w:r>
        <w:t xml:space="preserve"> сотрудником лаборатории;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третьей категории сложности (аналитические), к которым относятся исследования на полуавтоматических и автоматических анализаторах, в том числе высокотехнологичных, автоматизированных системах анализа, а также морфологические исследования, которые требуют дополнительной </w:t>
      </w:r>
      <w:proofErr w:type="spellStart"/>
      <w:r>
        <w:t>валидации</w:t>
      </w:r>
      <w:proofErr w:type="spellEnd"/>
      <w:r>
        <w:t xml:space="preserve"> результатов при отклонении от </w:t>
      </w:r>
      <w:proofErr w:type="spellStart"/>
      <w:r>
        <w:t>референтного</w:t>
      </w:r>
      <w:proofErr w:type="spellEnd"/>
      <w:r>
        <w:t xml:space="preserve"> интервала и (или) лабораторного заключения с описанием выявленных патологических процессов;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четвертой категории сложности (клинико-аналитические), к которым относятся исследования на полуавтоматических и автоматических анализаторах, в том числе высокотехнологичных, автоматизированных системах анализа, для </w:t>
      </w:r>
      <w:proofErr w:type="spellStart"/>
      <w:r>
        <w:t>валидации</w:t>
      </w:r>
      <w:proofErr w:type="spellEnd"/>
      <w:r>
        <w:t xml:space="preserve"> результатов которых требуется анализ клинической ситуации, знание патофизиологических процессов и (или) формирование клинико-лабораторного заключения, консультирование лечащих врачей с рекомендациями по дальнейшему лабораторному обследованию пациентов.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lastRenderedPageBreak/>
        <w:t>16. По результатам проведения клинических лабораторных исследований медицинским работником, их проводившим, формируется отчет о результатах клинических лабораторных исследований (далее - отчет), который должен содержать: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наименование, контактный телефон и адрес электронной почты медицинской организации (лаборатории);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фамилию, имя, отчество (при наличии) пациента, пол, дату его рождения, при необходимости - дополнительные данные: номер медицинского страхового полиса, номер истории болезни (при наличии);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дату и время поступления биоматериала;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наименование биоматериала, с использованием которого проводились клинические лабораторные исследования;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тип пробы или указание локализации, откуда был взят биоматериал, и способ взятия (при необходимости);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метод исследования (при необходимости);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результаты клинических лабораторных исследований, выраженные в соответствующих единицах измерения в сопоставлении с </w:t>
      </w:r>
      <w:proofErr w:type="spellStart"/>
      <w:r>
        <w:t>референтными</w:t>
      </w:r>
      <w:proofErr w:type="spellEnd"/>
      <w:r>
        <w:t xml:space="preserve"> интервалами с использованием четырех видов шкал (количественная, номинальная, описательная и порядковая);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заключение по результатам клинических лабораторных исследований (при необходимости), требующих оценки врача клинической лабораторной диагностики или врача - лабораторного генетика;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дату выполнения исследования;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фамилию, имя, отчество (при наличии) и должность медицинского работника, проводившего исследование;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номер страницы из общего числа страниц отчета;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сведения об использованных медицинских изделиях "ин </w:t>
      </w:r>
      <w:proofErr w:type="spellStart"/>
      <w:r>
        <w:t>витро</w:t>
      </w:r>
      <w:proofErr w:type="spellEnd"/>
      <w:r>
        <w:t xml:space="preserve">" диагностики с указанием тест-системы (название, номер лота/серии, срок годности) и оборудования (название анализатора) при проведении исследований для диагностики социально значимых инфекций иммунохимическими методами (иммуноферментный анализ, </w:t>
      </w:r>
      <w:proofErr w:type="spellStart"/>
      <w:r>
        <w:t>иммунохемилюминесцентный</w:t>
      </w:r>
      <w:proofErr w:type="spellEnd"/>
      <w:r>
        <w:t xml:space="preserve"> анализ и иных методов).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При проведении цитологических исследований результатом исследования является цитологический диагноз, который формулируется с использованием цитологических и гистологических терминов в соответствии с международными классификациями и </w:t>
      </w:r>
      <w:hyperlink r:id="rId15">
        <w:r>
          <w:rPr>
            <w:color w:val="0000FF"/>
          </w:rPr>
          <w:t>МКБ</w:t>
        </w:r>
      </w:hyperlink>
      <w:r>
        <w:t>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Отчет о результатах клинических лабораторных исследований выдается пациенту, его законному представителю или лечащему врачу или в направившую медицинскую организацию на бланке организации, проводившей исследование, в электронном виде или на бумажном носителе при соблюдении требований законодательства Российской Федерации по защите конфиденциальной информации и персональных данных.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Копия отчета о результатах клинических лабораторных исследований может быть выдана пациенту либо его законному представителю &lt;5&gt;.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lastRenderedPageBreak/>
        <w:t xml:space="preserve">&lt;5&gt; </w:t>
      </w:r>
      <w:hyperlink r:id="rId16">
        <w:r>
          <w:rPr>
            <w:color w:val="0000FF"/>
          </w:rPr>
          <w:t>Часть 5 статьи 22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 xml:space="preserve">17. В сложных случаях интерпретации результатов клинических лабораторных исследований врачи клинической лабораторной диагностики, врачи - лабораторные генетики и врачи - медицинские микробиологи приглашаются для участия в консилиуме врачей, в том числе с использованием телемедицинских технологий. Организация и проведение консультаций с применением телемедицинских технологий осуществляются в соответствии с </w:t>
      </w:r>
      <w:hyperlink r:id="rId17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 &lt;6&gt;.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&lt;6&gt; Зарегистрирован Министерством юстиции Российской Федерации 9 января 2018 г., регистрационный N 49577.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18. Сроки проведения клинических лабораторных исследований не должны превышать сроки, установленные в программе государственных гарантий бесплатного оказания гражданам медицинской помощи &lt;7&gt;, или соответствовать срокам, определенных договорами между медицинской организацией и заказчиком.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Статья 80</w:t>
        </w:r>
      </w:hyperlink>
      <w:r>
        <w:t xml:space="preserve"> Федерального закона N 323-ФЗ (Собрание законодательства Российской Федерации, 2011, N 48, ст. 6724; 2019, N 10, ст. 888).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19. Учет количества проведенных клинических лабораторных исследований производится на основании отчетов о результатах выполненных лабораторных исследований в электронном виде или на бумажном носителе.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20. Пробы биоматериала сохраняются в клинико-диагностической лаборатории до окончательной </w:t>
      </w:r>
      <w:proofErr w:type="spellStart"/>
      <w:r>
        <w:t>валидации</w:t>
      </w:r>
      <w:proofErr w:type="spellEnd"/>
      <w:r>
        <w:t xml:space="preserve"> результатов лабораторных исследований.</w:t>
      </w:r>
    </w:p>
    <w:p w:rsidR="00785679" w:rsidRDefault="00785679">
      <w:pPr>
        <w:pStyle w:val="ConsPlusNormal"/>
        <w:spacing w:before="220"/>
        <w:ind w:firstLine="540"/>
        <w:jc w:val="both"/>
      </w:pPr>
      <w:proofErr w:type="spellStart"/>
      <w:r>
        <w:t>Стеклопрепараты</w:t>
      </w:r>
      <w:proofErr w:type="spellEnd"/>
      <w:r>
        <w:t xml:space="preserve"> цитологических и гематологических исследований сохраняются в клинико-диагностической лаборатории при обязательном создании условий для их хранения без потери информативности.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В медицинской организации формируется архив направлений и документированных результатов исследований.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right"/>
        <w:outlineLvl w:val="1"/>
      </w:pPr>
      <w:r>
        <w:t>Приложение N 2</w:t>
      </w:r>
    </w:p>
    <w:p w:rsidR="00785679" w:rsidRDefault="00785679">
      <w:pPr>
        <w:pStyle w:val="ConsPlusNormal"/>
        <w:jc w:val="right"/>
      </w:pPr>
      <w:r>
        <w:t>к Правилам проведения</w:t>
      </w:r>
    </w:p>
    <w:p w:rsidR="00785679" w:rsidRDefault="00785679">
      <w:pPr>
        <w:pStyle w:val="ConsPlusNormal"/>
        <w:jc w:val="right"/>
      </w:pPr>
      <w:r>
        <w:t>лабораторных исследований,</w:t>
      </w:r>
    </w:p>
    <w:p w:rsidR="00785679" w:rsidRDefault="00785679">
      <w:pPr>
        <w:pStyle w:val="ConsPlusNormal"/>
        <w:jc w:val="right"/>
      </w:pPr>
      <w:r>
        <w:t>утвержденным приказом</w:t>
      </w:r>
    </w:p>
    <w:p w:rsidR="00785679" w:rsidRDefault="00785679">
      <w:pPr>
        <w:pStyle w:val="ConsPlusNormal"/>
        <w:jc w:val="right"/>
      </w:pPr>
      <w:r>
        <w:t>Министерства здравоохранения</w:t>
      </w:r>
    </w:p>
    <w:p w:rsidR="00785679" w:rsidRDefault="00785679">
      <w:pPr>
        <w:pStyle w:val="ConsPlusNormal"/>
        <w:jc w:val="right"/>
      </w:pPr>
      <w:r>
        <w:t>Российской Федерации</w:t>
      </w:r>
    </w:p>
    <w:p w:rsidR="00785679" w:rsidRDefault="00785679">
      <w:pPr>
        <w:pStyle w:val="ConsPlusNormal"/>
        <w:jc w:val="right"/>
      </w:pPr>
      <w:r>
        <w:t>от 18 мая 2021 г. N 464н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</w:pPr>
      <w:r>
        <w:t>ПРАВИЛА</w:t>
      </w:r>
    </w:p>
    <w:p w:rsidR="00785679" w:rsidRDefault="00785679">
      <w:pPr>
        <w:pStyle w:val="ConsPlusTitle"/>
        <w:jc w:val="center"/>
      </w:pPr>
      <w:r>
        <w:t>ОРГАНИЗАЦИИ ДЕЯТЕЛЬНОСТИ КЛИНИКО-ДИАГНОСТИЧЕСКОЙ</w:t>
      </w:r>
    </w:p>
    <w:p w:rsidR="00785679" w:rsidRDefault="00785679">
      <w:pPr>
        <w:pStyle w:val="ConsPlusTitle"/>
        <w:jc w:val="center"/>
      </w:pPr>
      <w:r>
        <w:lastRenderedPageBreak/>
        <w:t>ЛАБОРАТОРИИ (ОТДЕЛА, ОТДЕЛЕНИЯ)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1. Клинико-диагностическая лаборатория (отдел, отделение) (далее - Лаборатория) создается в качестве структурного подразделения медицинской организации или иной организации, осуществляющей медицинскую деятельность (далее - медицинская организация), либо самостоятельной медицинской организации.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2. Структура и штатная численность Лаборатории устанавливаются с учетом рекомендуемых штатных нормативов клинико-диагностической лаборатории (отдела, отделения), предусмотренных </w:t>
      </w:r>
      <w:hyperlink w:anchor="P223">
        <w:r>
          <w:rPr>
            <w:color w:val="0000FF"/>
          </w:rPr>
          <w:t>приложением N 3</w:t>
        </w:r>
      </w:hyperlink>
      <w:r>
        <w:t xml:space="preserve"> к Правилам проведения лабораторных исследований, утвержденным настоящим приказом, и с учетом фактической потребности конкретной медицинской организации в количестве и видах лабораторных исследований.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3. На должность заведующего Лабораторией назначается специалист, соответствующий квалификационным </w:t>
      </w:r>
      <w:hyperlink r:id="rId19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&lt;8&gt; (далее - квалификационные требования) по специальности "</w:t>
      </w:r>
      <w:hyperlink r:id="rId20">
        <w:r>
          <w:rPr>
            <w:color w:val="0000FF"/>
          </w:rPr>
          <w:t>Клиническая</w:t>
        </w:r>
      </w:hyperlink>
      <w:r>
        <w:t xml:space="preserve"> лабораторная диагностика" и профессиональному стандарту "</w:t>
      </w:r>
      <w:hyperlink r:id="rId21">
        <w:r>
          <w:rPr>
            <w:color w:val="0000FF"/>
          </w:rPr>
          <w:t>Специалист</w:t>
        </w:r>
      </w:hyperlink>
      <w:r>
        <w:t xml:space="preserve"> в области клинической лабораторной диагностики", утвержденному Министерством труда и социальной защиты Российской Федерации от 14 марта 2018 г. &lt;9&gt;, имеющий свидетельство об аккредитации специалиста или сертификат специалиста, стаж работы по специальности не менее 3 лет и прошедший повышение квалификации по специальности "</w:t>
      </w:r>
      <w:hyperlink r:id="rId22">
        <w:r>
          <w:rPr>
            <w:color w:val="0000FF"/>
          </w:rPr>
          <w:t>Организация</w:t>
        </w:r>
      </w:hyperlink>
      <w:r>
        <w:t xml:space="preserve"> здравоохранения и общественное здоровье". Специалист с высшим профессиональным (немедицинским) образованием, прошедший повышение квалификации по вопросам организации деятельности и управления Лабораторией медицинской организации и назначенный на должность заведующего лабораторией до вступления в силу настоящих Правил, может продолжать работу в должности заведующего Лабораторией.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3 апреля 2018 г., регистрационный номер N 50603.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4. На должность врача клинической лабораторной диагностики, врача - лабораторного генетика, врача - медицинского микробиолога, врача-бактериолога назначается специалист, соответствующий квалификационным требованиям и имеющий свидетельство об аккредитации специалиста или сертификат специалиста по соответствующей специальности.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5. На должность биолога, химика-эксперта назначается специалист с высшим профессиональным (немедицинским) образованием, имеющий дополнительное профессиональное образование в соответствии с направлением профессиональной деятельности. На должности врача-лаборанта работает специалист с высшим немедицинским образованием, назначенный на эту должность до 1 октября 1999 года. &lt;10&gt;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3">
        <w:r>
          <w:rPr>
            <w:color w:val="0000FF"/>
          </w:rPr>
          <w:t>Пункт 2</w:t>
        </w:r>
      </w:hyperlink>
      <w:r>
        <w:t xml:space="preserve"> раздела "Квалификационные характеристики должностей работников в сфере </w:t>
      </w:r>
      <w:r>
        <w:lastRenderedPageBreak/>
        <w:t>здравоохранения"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г., регистрационный N 18247 с изменениями, внесенными приказом Министерства труда и социальной защиты Российской Федерации от 09.04.2018 N 214н (зарегистрирован Министерством юстиции Российской Федерации 19 июня 2018 г., регистрационный N 51386).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 xml:space="preserve">6. На должность медицинского технолога, медицинского лабораторного техника (фельдшера-лаборанта), лаборанта назначается медицинский работник, соответствующий квалификационным требованиям к медицинским и фармацевтическим работникам со средним медицинским и фармацевтическим образованием по специальности </w:t>
      </w:r>
      <w:hyperlink r:id="rId24">
        <w:r>
          <w:rPr>
            <w:color w:val="0000FF"/>
          </w:rPr>
          <w:t>"Лабораторная диагностика"</w:t>
        </w:r>
      </w:hyperlink>
      <w:r>
        <w:t xml:space="preserve"> или </w:t>
      </w:r>
      <w:hyperlink r:id="rId25">
        <w:r>
          <w:rPr>
            <w:color w:val="0000FF"/>
          </w:rPr>
          <w:t>"Лабораторное дело"</w:t>
        </w:r>
      </w:hyperlink>
      <w:r>
        <w:t xml:space="preserve"> или </w:t>
      </w:r>
      <w:hyperlink r:id="rId26">
        <w:r>
          <w:rPr>
            <w:color w:val="0000FF"/>
          </w:rPr>
          <w:t>"Бактериология"</w:t>
        </w:r>
      </w:hyperlink>
      <w:r>
        <w:t>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7. Оснащение Лаборатории осуществляется в соответствии со стандартом оснащения клинико-диагностической лаборатории (отдела, отделения), предусмотренным </w:t>
      </w:r>
      <w:hyperlink w:anchor="P254">
        <w:r>
          <w:rPr>
            <w:color w:val="0000FF"/>
          </w:rPr>
          <w:t>приложением N 4</w:t>
        </w:r>
      </w:hyperlink>
      <w:r>
        <w:t xml:space="preserve"> к Правилам проведения лабораторных исследований, утвержденным настоящим приказом, и с учетом </w:t>
      </w:r>
      <w:proofErr w:type="gramStart"/>
      <w:r>
        <w:t>видов</w:t>
      </w:r>
      <w:proofErr w:type="gramEnd"/>
      <w:r>
        <w:t xml:space="preserve"> проводимых клинических лабораторных исследований и их количества.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8. Лаборатории, в которых проводятся клинические лабораторные исследования, по организационному характеру деятельности подразделяются на экспресс-лаборатории/отделы и плановые лаборатории.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9. Плановые лаборатории подразделяются на следующие уровни: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1-й уровень - лаборатории малой мощности, обеспечивающие в основном выполнение исследований для одной медицинской организации, в том числе оказывающей первичную медико-санитарную помощь;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2-й уровень - лаборатории средней мощности, выполняющие клинико-диагностические лабораторные исследования для медицинских организаций, имеющих в своем составе диагностические отделения (функциональной, ультразвуковой, рентгенодиагностики и лабораторной диагностики), поликлиник, стационаров, и специализированные лаборатории, обеспечивающие выполнение исследований по отдельным видам клинических лабораторных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3-й уровень - крупные лаборатории многопрофильных медицинских организаций, специализированные, централизованные и межрайонные лаборатории, обеспечивающие выполнение различных, в том числе уникальных и высокотехнологичных, видов исследований (диагностические центры, краевые, областные и городские больницы и другие медицинские организации).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10. Лаборатория осуществляет следующие функции: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прием образцов биологического материала человека (далее - биоматериал);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отбраковку биоматериала, непригодного для выполнения исследования; анализ причин "брака" с последующим доведением этой информации до сведения медицинских работников, принимающих участие в </w:t>
      </w:r>
      <w:proofErr w:type="spellStart"/>
      <w:r>
        <w:t>преаналитическом</w:t>
      </w:r>
      <w:proofErr w:type="spellEnd"/>
      <w:r>
        <w:t xml:space="preserve"> процессе;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выполнение клинических лабораторных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оценку и </w:t>
      </w:r>
      <w:proofErr w:type="spellStart"/>
      <w:r>
        <w:t>валидацию</w:t>
      </w:r>
      <w:proofErr w:type="spellEnd"/>
      <w:r>
        <w:t xml:space="preserve"> результатов клинических лабораторных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интерпретацию результатов клинических лабораторных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lastRenderedPageBreak/>
        <w:t>обеспечение качества клинических лабораторных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проведение межлабораторных сличений;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разработку и осуществление мер, предупреждающих негативное влияние факторов </w:t>
      </w:r>
      <w:proofErr w:type="spellStart"/>
      <w:r>
        <w:t>преаналитического</w:t>
      </w:r>
      <w:proofErr w:type="spellEnd"/>
      <w:r>
        <w:t xml:space="preserve"> (нарушение правил взятия, маркировки, хранения, первичной обработки биоматериала), аналитического (нарушение правил проведения аналитической процедуры, ошибки калибровки метода и настройки измерительного прибора, использование реагентов и других расходных материалов, не допущенных к использованию) и </w:t>
      </w:r>
      <w:proofErr w:type="spellStart"/>
      <w:r>
        <w:t>постаналитического</w:t>
      </w:r>
      <w:proofErr w:type="spellEnd"/>
      <w:r>
        <w:t xml:space="preserve"> (оценка достоверности полученных результатов исследований, их интерпретация) этапов, способных помешать получению достоверного результата исследования и его правильной оценки;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разработку и внедрение в работу Лаборатории стандартных операционных процедур в области клинических лабораторных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обеспечение мер биологической безопасности при работе с потенциально инфицированным биоматериалом;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предоставление отчетности в установленном порядке &lt;11&gt;, сбор и предоставление первичных данных о медицинской деятельности для информационных систем в сфере здравоохранения &lt;12&gt;.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7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 (далее - Федеральный закон N 323-ФЗ).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8">
        <w:r>
          <w:rPr>
            <w:color w:val="0000FF"/>
          </w:rPr>
          <w:t>Часть 1 статьи 91</w:t>
        </w:r>
      </w:hyperlink>
      <w:r>
        <w:t xml:space="preserve"> Федерального закона N 323-ФЗ (Собрание законодательства Российской Федерации, 2011, N 48, ст. 6724; 2020, N 52, ст. 8584).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right"/>
        <w:outlineLvl w:val="1"/>
      </w:pPr>
      <w:r>
        <w:t>Приложение N 3</w:t>
      </w:r>
    </w:p>
    <w:p w:rsidR="00785679" w:rsidRDefault="00785679">
      <w:pPr>
        <w:pStyle w:val="ConsPlusNormal"/>
        <w:jc w:val="right"/>
      </w:pPr>
      <w:r>
        <w:t>к Правилам проведения</w:t>
      </w:r>
    </w:p>
    <w:p w:rsidR="00785679" w:rsidRDefault="00785679">
      <w:pPr>
        <w:pStyle w:val="ConsPlusNormal"/>
        <w:jc w:val="right"/>
      </w:pPr>
      <w:r>
        <w:t>лабораторных исследований,</w:t>
      </w:r>
    </w:p>
    <w:p w:rsidR="00785679" w:rsidRDefault="00785679">
      <w:pPr>
        <w:pStyle w:val="ConsPlusNormal"/>
        <w:jc w:val="right"/>
      </w:pPr>
      <w:r>
        <w:t>утвержденным приказом</w:t>
      </w:r>
    </w:p>
    <w:p w:rsidR="00785679" w:rsidRDefault="00785679">
      <w:pPr>
        <w:pStyle w:val="ConsPlusNormal"/>
        <w:jc w:val="right"/>
      </w:pPr>
      <w:r>
        <w:t>Министерства здравоохранения</w:t>
      </w:r>
    </w:p>
    <w:p w:rsidR="00785679" w:rsidRDefault="00785679">
      <w:pPr>
        <w:pStyle w:val="ConsPlusNormal"/>
        <w:jc w:val="right"/>
      </w:pPr>
      <w:r>
        <w:t>Российской Федерации</w:t>
      </w:r>
    </w:p>
    <w:p w:rsidR="00785679" w:rsidRDefault="00785679">
      <w:pPr>
        <w:pStyle w:val="ConsPlusNormal"/>
        <w:jc w:val="right"/>
      </w:pPr>
      <w:r>
        <w:t>от 18 мая 2021 г. N 464н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</w:pPr>
      <w:bookmarkStart w:id="7" w:name="P223"/>
      <w:bookmarkEnd w:id="7"/>
      <w:r>
        <w:t>РЕКОМЕНДУЕМЫЕ ШТАТНЫЕ НОРМАТИВЫ</w:t>
      </w:r>
    </w:p>
    <w:p w:rsidR="00785679" w:rsidRDefault="00785679">
      <w:pPr>
        <w:pStyle w:val="ConsPlusTitle"/>
        <w:jc w:val="center"/>
      </w:pPr>
      <w:r>
        <w:t>КЛИНИКО-ДИАГНОСТИЧЕСКОЙ ЛАБОРАТОРИИ (ОТДЕЛА, ОТДЕЛЕНИЯ)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4252"/>
      </w:tblGrid>
      <w:tr w:rsidR="00785679">
        <w:tc>
          <w:tcPr>
            <w:tcW w:w="510" w:type="dxa"/>
          </w:tcPr>
          <w:p w:rsidR="00785679" w:rsidRDefault="0078567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09" w:type="dxa"/>
          </w:tcPr>
          <w:p w:rsidR="00785679" w:rsidRDefault="0078567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252" w:type="dxa"/>
          </w:tcPr>
          <w:p w:rsidR="00785679" w:rsidRDefault="00785679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785679">
        <w:tc>
          <w:tcPr>
            <w:tcW w:w="510" w:type="dxa"/>
          </w:tcPr>
          <w:p w:rsidR="00785679" w:rsidRDefault="00785679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309" w:type="dxa"/>
          </w:tcPr>
          <w:p w:rsidR="00785679" w:rsidRDefault="00785679">
            <w:pPr>
              <w:pStyle w:val="ConsPlusNormal"/>
            </w:pPr>
            <w:r>
              <w:t>Заведующий клинико-диагностической лабораторией (отделом, отделением) - врач клинической лабораторной диагностики</w:t>
            </w:r>
          </w:p>
        </w:tc>
        <w:tc>
          <w:tcPr>
            <w:tcW w:w="4252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510" w:type="dxa"/>
          </w:tcPr>
          <w:p w:rsidR="00785679" w:rsidRDefault="00785679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309" w:type="dxa"/>
          </w:tcPr>
          <w:p w:rsidR="00785679" w:rsidRDefault="00785679">
            <w:pPr>
              <w:pStyle w:val="ConsPlusNormal"/>
            </w:pPr>
            <w:r>
              <w:t xml:space="preserve">Врач клинической лабораторной диагностики/врач - лабораторный генетик/врач - медицинский </w:t>
            </w:r>
            <w:r>
              <w:lastRenderedPageBreak/>
              <w:t>микробиолог/врач-бактериолог/биолог/врач-лаборант/химик-эксперт</w:t>
            </w:r>
          </w:p>
        </w:tc>
        <w:tc>
          <w:tcPr>
            <w:tcW w:w="4252" w:type="dxa"/>
          </w:tcPr>
          <w:p w:rsidR="00785679" w:rsidRDefault="00785679">
            <w:pPr>
              <w:pStyle w:val="ConsPlusNormal"/>
            </w:pPr>
            <w:r>
              <w:lastRenderedPageBreak/>
              <w:t>В соответствии с объемом лабораторных исследований, но не менее 1</w:t>
            </w:r>
          </w:p>
        </w:tc>
      </w:tr>
      <w:tr w:rsidR="00785679">
        <w:tc>
          <w:tcPr>
            <w:tcW w:w="510" w:type="dxa"/>
          </w:tcPr>
          <w:p w:rsidR="00785679" w:rsidRDefault="00785679">
            <w:pPr>
              <w:pStyle w:val="ConsPlusNormal"/>
              <w:jc w:val="right"/>
            </w:pPr>
            <w:r>
              <w:lastRenderedPageBreak/>
              <w:t>3.</w:t>
            </w:r>
          </w:p>
        </w:tc>
        <w:tc>
          <w:tcPr>
            <w:tcW w:w="4309" w:type="dxa"/>
          </w:tcPr>
          <w:p w:rsidR="00785679" w:rsidRDefault="00785679">
            <w:pPr>
              <w:pStyle w:val="ConsPlusNormal"/>
            </w:pPr>
            <w:r>
              <w:t>Медицинский технолог, медицинский лабораторный техник (фельдшер-лаборант), лаборант</w:t>
            </w:r>
          </w:p>
        </w:tc>
        <w:tc>
          <w:tcPr>
            <w:tcW w:w="4252" w:type="dxa"/>
          </w:tcPr>
          <w:p w:rsidR="00785679" w:rsidRDefault="00785679">
            <w:pPr>
              <w:pStyle w:val="ConsPlusNormal"/>
            </w:pPr>
            <w:r>
              <w:t>В соответствии с объемом лабораторных исследований, но не менее 3 на каждую должность врача клинической лабораторной диагностики/врача - лабораторного генетика/врача - медицинского микробиолога/врача-бактериолога (биолога/врача-лаборанта/химика-эксперта)</w:t>
            </w:r>
          </w:p>
        </w:tc>
      </w:tr>
      <w:tr w:rsidR="00785679">
        <w:tc>
          <w:tcPr>
            <w:tcW w:w="510" w:type="dxa"/>
          </w:tcPr>
          <w:p w:rsidR="00785679" w:rsidRDefault="00785679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309" w:type="dxa"/>
          </w:tcPr>
          <w:p w:rsidR="00785679" w:rsidRDefault="00785679">
            <w:pPr>
              <w:pStyle w:val="ConsPlusNormal"/>
            </w:pPr>
            <w:r>
              <w:t>Санитар</w:t>
            </w:r>
          </w:p>
        </w:tc>
        <w:tc>
          <w:tcPr>
            <w:tcW w:w="4252" w:type="dxa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right"/>
        <w:outlineLvl w:val="1"/>
      </w:pPr>
      <w:r>
        <w:t>Приложение N 4</w:t>
      </w:r>
    </w:p>
    <w:p w:rsidR="00785679" w:rsidRDefault="00785679">
      <w:pPr>
        <w:pStyle w:val="ConsPlusNormal"/>
        <w:jc w:val="right"/>
      </w:pPr>
      <w:r>
        <w:t>к Правилам проведения</w:t>
      </w:r>
    </w:p>
    <w:p w:rsidR="00785679" w:rsidRDefault="00785679">
      <w:pPr>
        <w:pStyle w:val="ConsPlusNormal"/>
        <w:jc w:val="right"/>
      </w:pPr>
      <w:r>
        <w:t>лабораторных исследований,</w:t>
      </w:r>
    </w:p>
    <w:p w:rsidR="00785679" w:rsidRDefault="00785679">
      <w:pPr>
        <w:pStyle w:val="ConsPlusNormal"/>
        <w:jc w:val="right"/>
      </w:pPr>
      <w:r>
        <w:t>утвержденным приказом</w:t>
      </w:r>
    </w:p>
    <w:p w:rsidR="00785679" w:rsidRDefault="00785679">
      <w:pPr>
        <w:pStyle w:val="ConsPlusNormal"/>
        <w:jc w:val="right"/>
      </w:pPr>
      <w:r>
        <w:t>Министерства здравоохранения</w:t>
      </w:r>
    </w:p>
    <w:p w:rsidR="00785679" w:rsidRDefault="00785679">
      <w:pPr>
        <w:pStyle w:val="ConsPlusNormal"/>
        <w:jc w:val="right"/>
      </w:pPr>
      <w:r>
        <w:t>Российской Федерации</w:t>
      </w:r>
    </w:p>
    <w:p w:rsidR="00785679" w:rsidRDefault="00785679">
      <w:pPr>
        <w:pStyle w:val="ConsPlusNormal"/>
        <w:jc w:val="right"/>
      </w:pPr>
      <w:r>
        <w:t>от 18 мая 2021 г. N 464н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</w:pPr>
      <w:bookmarkStart w:id="8" w:name="P254"/>
      <w:bookmarkEnd w:id="8"/>
      <w:r>
        <w:t>СТАНДАРТ</w:t>
      </w:r>
    </w:p>
    <w:p w:rsidR="00785679" w:rsidRDefault="00785679">
      <w:pPr>
        <w:pStyle w:val="ConsPlusTitle"/>
        <w:jc w:val="center"/>
      </w:pPr>
      <w:r>
        <w:t>ОСНАЩЕНИЯ КЛИНИКО-ДИАГНОСТИЧЕСКОЙ ЛАБОРАТОРИИ</w:t>
      </w:r>
    </w:p>
    <w:p w:rsidR="00785679" w:rsidRDefault="00785679">
      <w:pPr>
        <w:pStyle w:val="ConsPlusTitle"/>
        <w:jc w:val="center"/>
      </w:pPr>
      <w:r>
        <w:t>(ОТДЕЛА, ОТДЕЛЕНИЯ)</w:t>
      </w:r>
    </w:p>
    <w:p w:rsidR="00785679" w:rsidRDefault="007856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56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5679" w:rsidRDefault="007856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5679" w:rsidRDefault="007856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23.11.2021 N 1088н)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2"/>
      </w:pPr>
      <w:r>
        <w:t>1. Стандарт оснащения экспресс - клинико-диагностической</w:t>
      </w:r>
    </w:p>
    <w:p w:rsidR="00785679" w:rsidRDefault="00785679">
      <w:pPr>
        <w:pStyle w:val="ConsPlusTitle"/>
        <w:jc w:val="center"/>
      </w:pPr>
      <w:r>
        <w:t>лаборатории (отдела, отделения)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57"/>
        <w:gridCol w:w="2608"/>
        <w:gridCol w:w="2154"/>
        <w:gridCol w:w="1587"/>
      </w:tblGrid>
      <w:tr w:rsidR="00785679">
        <w:tc>
          <w:tcPr>
            <w:tcW w:w="964" w:type="dxa"/>
          </w:tcPr>
          <w:p w:rsidR="00785679" w:rsidRDefault="007856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785679" w:rsidRDefault="0078567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30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 </w:t>
            </w:r>
            <w:hyperlink w:anchor="P414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2608" w:type="dxa"/>
          </w:tcPr>
          <w:p w:rsidR="00785679" w:rsidRDefault="00785679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31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587" w:type="dxa"/>
          </w:tcPr>
          <w:p w:rsidR="00785679" w:rsidRDefault="00785679">
            <w:pPr>
              <w:pStyle w:val="ConsPlusNormal"/>
              <w:jc w:val="center"/>
            </w:pPr>
            <w:r>
              <w:t>Базовое количество, шт.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1. </w:t>
            </w:r>
            <w:hyperlink w:anchor="P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144610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газов крови ИВД, лабораторный,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Анализатор газов крови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144660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газов крови/</w:t>
            </w:r>
            <w:proofErr w:type="spellStart"/>
            <w:r>
              <w:t>гемоксиметр</w:t>
            </w:r>
            <w:proofErr w:type="spellEnd"/>
            <w:r>
              <w:t xml:space="preserve"> ИВД, лабораторный,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135240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135260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135280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метаболического профиля ИВД, стационарный,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144630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газов крови ИВД, лабораторный,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2. </w:t>
            </w:r>
            <w:hyperlink w:anchor="P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130690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гематологический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Гематологический анализатор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130570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гематологический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Align w:val="center"/>
          </w:tcPr>
          <w:p w:rsidR="00785679" w:rsidRDefault="00785679">
            <w:pPr>
              <w:pStyle w:val="ConsPlusNormal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136360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стандартный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Микроскопы бинокулярные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Align w:val="center"/>
          </w:tcPr>
          <w:p w:rsidR="00785679" w:rsidRDefault="00785679">
            <w:pPr>
              <w:pStyle w:val="ConsPlusNormal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336180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Счетчик форменных элементов крови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Счетчик лейкоцитарной формулы крови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5. </w:t>
            </w:r>
            <w:hyperlink w:anchor="P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261530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глюкозы лабораторный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Анализаторы глюкозы или глюкозы и </w:t>
            </w:r>
            <w:proofErr w:type="spellStart"/>
            <w:r>
              <w:t>лактата</w:t>
            </w:r>
            <w:proofErr w:type="spellEnd"/>
            <w:r>
              <w:t xml:space="preserve"> (при отсутствии возможности измерения глюкозы/</w:t>
            </w:r>
            <w:proofErr w:type="spellStart"/>
            <w:r>
              <w:t>лактата</w:t>
            </w:r>
            <w:proofErr w:type="spellEnd"/>
            <w:r>
              <w:t xml:space="preserve"> на анализаторе газов крови/на биохимическом анализаторе)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261540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глюкозы лабораторный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6. </w:t>
            </w:r>
            <w:hyperlink w:anchor="P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261550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биохимический множественных </w:t>
            </w:r>
            <w:proofErr w:type="spellStart"/>
            <w:r>
              <w:t>аналитов</w:t>
            </w:r>
            <w:proofErr w:type="spellEnd"/>
            <w:r>
              <w:t xml:space="preserve"> </w:t>
            </w:r>
            <w:r>
              <w:lastRenderedPageBreak/>
              <w:t>клинической химии ИВД, лабораторный,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>Биохимический автоматический анализатор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261610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многоканальный лабораторный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140890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140900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одноканальный ИВД, лабораторный,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биохимический множественных </w:t>
            </w:r>
            <w:proofErr w:type="spellStart"/>
            <w:r>
              <w:t>аналитов</w:t>
            </w:r>
            <w:proofErr w:type="spellEnd"/>
            <w:r>
              <w:t xml:space="preserve"> клинической химии ИВД, лабораторный,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7. </w:t>
            </w:r>
            <w:hyperlink w:anchor="P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272180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ионоселективный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Анализатор электролитов-</w:t>
            </w:r>
            <w:proofErr w:type="spellStart"/>
            <w:r>
              <w:t>ионселективный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272190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ионоселективный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8. </w:t>
            </w:r>
            <w:hyperlink w:anchor="P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261210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Коагулометр</w:t>
            </w:r>
            <w:proofErr w:type="spellEnd"/>
            <w:r>
              <w:t xml:space="preserve"> лабораторный ИВД, полуавтоматический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Коагулометр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Коагулометр</w:t>
            </w:r>
            <w:proofErr w:type="spellEnd"/>
            <w:r>
              <w:t xml:space="preserve"> лабораторный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9. </w:t>
            </w:r>
            <w:hyperlink w:anchor="P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261240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мочи лабораторный ИВД, полуавтоматический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Анализатор мочи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140890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биохимический на сухой </w:t>
            </w:r>
            <w:r>
              <w:lastRenderedPageBreak/>
              <w:t>химии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140900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10. </w:t>
            </w:r>
            <w:hyperlink w:anchor="P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145580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Перемешивающее устройство для пробирок с пробами крови ИВД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Перемешивающее устройство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335060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Перемешиватель</w:t>
            </w:r>
            <w:proofErr w:type="spellEnd"/>
            <w:r>
              <w:t xml:space="preserve"> </w:t>
            </w:r>
            <w:proofErr w:type="spellStart"/>
            <w:r>
              <w:t>термостатируемый</w:t>
            </w:r>
            <w:proofErr w:type="spellEnd"/>
            <w:r>
              <w:t xml:space="preserve"> лабораторный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369700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Вихревой смеситель (</w:t>
            </w:r>
            <w:proofErr w:type="spellStart"/>
            <w:r>
              <w:t>вортекс</w:t>
            </w:r>
            <w:proofErr w:type="spellEnd"/>
            <w:r>
              <w:t>-миксер)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284890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Перемешиватель</w:t>
            </w:r>
            <w:proofErr w:type="spellEnd"/>
            <w:r>
              <w:t xml:space="preserve"> растворов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11. </w:t>
            </w:r>
            <w:hyperlink w:anchor="P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124480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Пипетка механическая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Комплект автоматических пипеточных дозаторов (автоматических пипеток)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261390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Дозатор жидкости лабораторный, ручной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124540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Микропипетка механическая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292390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Микропипетка электронная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292310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Пипетка электронная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12. </w:t>
            </w:r>
            <w:hyperlink w:anchor="P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260430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настольная общего назначения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Центрифуга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117910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напольная высокоскоростная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248410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Центрифуга для </w:t>
            </w:r>
            <w:proofErr w:type="spellStart"/>
            <w:r>
              <w:t>микрообразцов</w:t>
            </w:r>
            <w:proofErr w:type="spellEnd"/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13. </w:t>
            </w:r>
            <w:hyperlink w:anchor="P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131980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Лампа ультрафиолетовая бактерицидная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Бактерицидный облучатель воздуха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Необходимое количество из расчета мощности и площади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375930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Очиститель воздуха ультрафиолетовый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14. </w:t>
            </w:r>
            <w:hyperlink w:anchor="P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215850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Холодильник фармацевтический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Холодильник низкотемпературный для хранения медицинских изделий и образцов биоматериала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261620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Холодильник лабораторный, базовый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123680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Контейнер для отходов с биологическими загрязнениями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Контейнер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2</w:t>
            </w: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center"/>
      </w:pPr>
      <w:r>
        <w:t>Дополнительное оснащение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2665"/>
        <w:gridCol w:w="3005"/>
      </w:tblGrid>
      <w:tr w:rsidR="00785679">
        <w:tc>
          <w:tcPr>
            <w:tcW w:w="737" w:type="dxa"/>
            <w:vAlign w:val="center"/>
          </w:tcPr>
          <w:p w:rsidR="00785679" w:rsidRDefault="00785679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Мебель лабораторная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Мебель лабораторная (комплект)</w:t>
            </w:r>
          </w:p>
        </w:tc>
        <w:tc>
          <w:tcPr>
            <w:tcW w:w="3005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</w:t>
            </w:r>
          </w:p>
        </w:tc>
      </w:tr>
      <w:tr w:rsidR="00785679">
        <w:tc>
          <w:tcPr>
            <w:tcW w:w="737" w:type="dxa"/>
            <w:vAlign w:val="center"/>
          </w:tcPr>
          <w:p w:rsidR="00785679" w:rsidRDefault="00785679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Персональный компьютер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Компьютер</w:t>
            </w:r>
          </w:p>
        </w:tc>
        <w:tc>
          <w:tcPr>
            <w:tcW w:w="3005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 на 1 рабочее место врача-специалиста (биолога), но не менее 1 на экспресс - клинико-диагностическую лабораторию (отдел, отделение)</w:t>
            </w:r>
          </w:p>
        </w:tc>
      </w:tr>
      <w:tr w:rsidR="00785679">
        <w:tc>
          <w:tcPr>
            <w:tcW w:w="737" w:type="dxa"/>
            <w:vAlign w:val="center"/>
          </w:tcPr>
          <w:p w:rsidR="00785679" w:rsidRDefault="00785679">
            <w:pPr>
              <w:pStyle w:val="ConsPlusNormal"/>
            </w:pPr>
            <w:r>
              <w:t>3.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Лабораторная информационная система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Программный продукт</w:t>
            </w:r>
          </w:p>
        </w:tc>
        <w:tc>
          <w:tcPr>
            <w:tcW w:w="3005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9" w:name="P414"/>
      <w:bookmarkEnd w:id="9"/>
      <w:r>
        <w:t xml:space="preserve">&lt;13&gt; </w:t>
      </w:r>
      <w:hyperlink r:id="rId32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10" w:name="P415"/>
      <w:bookmarkEnd w:id="10"/>
      <w:r>
        <w:t>&lt;*&gt; Необходимо наличие одной из указанных позиций.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2"/>
      </w:pPr>
      <w:r>
        <w:t>2. Стандарт оснащения клинико-диагностической лаборатории</w:t>
      </w:r>
    </w:p>
    <w:p w:rsidR="00785679" w:rsidRDefault="00785679">
      <w:pPr>
        <w:pStyle w:val="ConsPlusTitle"/>
        <w:jc w:val="center"/>
      </w:pPr>
      <w:r>
        <w:t>1 уровня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3"/>
      </w:pPr>
      <w:r>
        <w:t>А. Основное оборудование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57"/>
        <w:gridCol w:w="2608"/>
        <w:gridCol w:w="2154"/>
        <w:gridCol w:w="1587"/>
      </w:tblGrid>
      <w:tr w:rsidR="00785679">
        <w:tc>
          <w:tcPr>
            <w:tcW w:w="964" w:type="dxa"/>
          </w:tcPr>
          <w:p w:rsidR="00785679" w:rsidRDefault="007856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785679" w:rsidRDefault="0078567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33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2608" w:type="dxa"/>
          </w:tcPr>
          <w:p w:rsidR="00785679" w:rsidRDefault="00785679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34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587" w:type="dxa"/>
          </w:tcPr>
          <w:p w:rsidR="00785679" w:rsidRDefault="00785679">
            <w:pPr>
              <w:pStyle w:val="ConsPlusNormal"/>
              <w:jc w:val="center"/>
            </w:pPr>
            <w:r>
              <w:t>Базовое количество, шт.</w:t>
            </w:r>
          </w:p>
        </w:tc>
      </w:tr>
      <w:tr w:rsidR="00785679">
        <w:tc>
          <w:tcPr>
            <w:tcW w:w="9070" w:type="dxa"/>
            <w:gridSpan w:val="5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t>Гематологические исследования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130690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гематологический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Гематологический анализатор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130570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гематологический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136360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стандартный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Микроскопы бинокулярные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3.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Устройство для </w:t>
            </w:r>
            <w:r>
              <w:lastRenderedPageBreak/>
              <w:t>подготовки и окрашивания препаратов на предметном стекле ИВД, полуавтоматическое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 xml:space="preserve">Устройства для </w:t>
            </w:r>
            <w:r>
              <w:lastRenderedPageBreak/>
              <w:t>приготовления и (или) окраски мазков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248600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окрашивания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248470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336180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Счетчик форменных элементов крови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Счетчик лейкоцитарной формулы крови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070" w:type="dxa"/>
            <w:gridSpan w:val="5"/>
            <w:vAlign w:val="center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t>Биохимические исследования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5.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261530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глюкозы лабораторный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Анализаторы глюкозы или глюкозы и </w:t>
            </w:r>
            <w:proofErr w:type="spellStart"/>
            <w:r>
              <w:t>лактата</w:t>
            </w:r>
            <w:proofErr w:type="spellEnd"/>
            <w:r>
              <w:t xml:space="preserve"> (при отсутствии возможности измерения глюкозы/</w:t>
            </w:r>
            <w:proofErr w:type="spellStart"/>
            <w:r>
              <w:t>лактата</w:t>
            </w:r>
            <w:proofErr w:type="spellEnd"/>
            <w:r>
              <w:t xml:space="preserve"> на анализаторе газов крови/на биохимическом анализаторе)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261540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глюкозы лабораторный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6.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261550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множественных </w:t>
            </w:r>
            <w:proofErr w:type="spellStart"/>
            <w:r>
              <w:t>аналитов</w:t>
            </w:r>
            <w:proofErr w:type="spellEnd"/>
            <w:r>
              <w:t xml:space="preserve"> клинической химии ИВД, лабораторный,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Биохимический автоматический анализатор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261610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многоканальный лабораторный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одноканальный ИВД, лабораторный,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140900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140890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135240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135260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135280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метаболического профиля ИВД, стационарный,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биохимический множественных </w:t>
            </w:r>
            <w:proofErr w:type="spellStart"/>
            <w:r>
              <w:t>аналитов</w:t>
            </w:r>
            <w:proofErr w:type="spellEnd"/>
            <w:r>
              <w:t xml:space="preserve"> клинической химии ИВД, лабораторный,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7.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272180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ионоселективный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электролитов - </w:t>
            </w:r>
            <w:proofErr w:type="spellStart"/>
            <w:r>
              <w:t>ионселективный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272190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ионоселективный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070" w:type="dxa"/>
            <w:gridSpan w:val="5"/>
            <w:vAlign w:val="center"/>
          </w:tcPr>
          <w:p w:rsidR="00785679" w:rsidRDefault="00785679">
            <w:pPr>
              <w:pStyle w:val="ConsPlusNormal"/>
              <w:jc w:val="center"/>
              <w:outlineLvl w:val="4"/>
            </w:pPr>
            <w:proofErr w:type="spellStart"/>
            <w:r>
              <w:t>Коагулологические</w:t>
            </w:r>
            <w:proofErr w:type="spellEnd"/>
            <w:r>
              <w:t xml:space="preserve"> исследования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8.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261210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Коагулометр</w:t>
            </w:r>
            <w:proofErr w:type="spellEnd"/>
            <w:r>
              <w:t xml:space="preserve"> лабораторный ИВД, полуавтоматический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Коагулометр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Коагулометр</w:t>
            </w:r>
            <w:proofErr w:type="spellEnd"/>
            <w:r>
              <w:t xml:space="preserve"> лабораторный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070" w:type="dxa"/>
            <w:gridSpan w:val="5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lastRenderedPageBreak/>
              <w:t>Химико-микроскопические исследования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9.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261240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мочи лабораторный ИВД, полуавтоматический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Анализатор мочи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мочи ИВД, лабораторный,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140890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261240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мочи ИВД, лабораторный,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140900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10.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136360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стандартный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бинокулярный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11.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приготовления и (или) окраски мазков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248600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окрашивания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248470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3"/>
      </w:pPr>
      <w:r>
        <w:t>Б. Вспомогательное оборудование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57"/>
        <w:gridCol w:w="2608"/>
        <w:gridCol w:w="2154"/>
        <w:gridCol w:w="1587"/>
      </w:tblGrid>
      <w:tr w:rsidR="00785679">
        <w:tc>
          <w:tcPr>
            <w:tcW w:w="964" w:type="dxa"/>
          </w:tcPr>
          <w:p w:rsidR="00785679" w:rsidRDefault="007856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785679" w:rsidRDefault="0078567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35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</w:t>
            </w:r>
            <w:r>
              <w:lastRenderedPageBreak/>
              <w:t>изделий</w:t>
            </w:r>
          </w:p>
        </w:tc>
        <w:tc>
          <w:tcPr>
            <w:tcW w:w="2608" w:type="dxa"/>
          </w:tcPr>
          <w:p w:rsidR="00785679" w:rsidRDefault="00785679">
            <w:pPr>
              <w:pStyle w:val="ConsPlusNormal"/>
              <w:jc w:val="center"/>
            </w:pPr>
            <w:r>
              <w:lastRenderedPageBreak/>
              <w:t xml:space="preserve">Наименование вида медицинского изделия в соответствии с номенклатурной </w:t>
            </w:r>
            <w:hyperlink r:id="rId36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  <w:jc w:val="center"/>
            </w:pPr>
            <w:r>
              <w:lastRenderedPageBreak/>
              <w:t>Наименование оснащения (оборудования)</w:t>
            </w:r>
          </w:p>
        </w:tc>
        <w:tc>
          <w:tcPr>
            <w:tcW w:w="1587" w:type="dxa"/>
          </w:tcPr>
          <w:p w:rsidR="00785679" w:rsidRDefault="00785679">
            <w:pPr>
              <w:pStyle w:val="ConsPlusNormal"/>
              <w:jc w:val="center"/>
            </w:pPr>
            <w:r>
              <w:t>Базовое количество, шт.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 xml:space="preserve">1.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145580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Перемешивающее устройство для пробирок с пробами крови ИВД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Перемешивающее устройство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335060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Перемешиватель</w:t>
            </w:r>
            <w:proofErr w:type="spellEnd"/>
            <w:r>
              <w:t xml:space="preserve"> </w:t>
            </w:r>
            <w:proofErr w:type="spellStart"/>
            <w:r>
              <w:t>термостатируемый</w:t>
            </w:r>
            <w:proofErr w:type="spellEnd"/>
            <w:r>
              <w:t xml:space="preserve"> лабораторный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Встряхиватель</w:t>
            </w:r>
            <w:proofErr w:type="spellEnd"/>
            <w:r>
              <w:t xml:space="preserve"> лабораторный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369700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Вихревой смеситель (</w:t>
            </w:r>
            <w:proofErr w:type="spellStart"/>
            <w:r>
              <w:t>вортекс</w:t>
            </w:r>
            <w:proofErr w:type="spellEnd"/>
            <w:r>
              <w:t>-миксер)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284890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Перемешиватель</w:t>
            </w:r>
            <w:proofErr w:type="spellEnd"/>
            <w:r>
              <w:t xml:space="preserve"> растворов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124480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Пипетка механическая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Комплект автоматических пипеточных дозаторов (автоматических пипеток)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261390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Дозатор жидкости лабораторный, ручной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124540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Микропипетка механическая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292390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Микропипетка электронная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292310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Пипетка электронная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3.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260430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настольная общего назначения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Центрифуга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248410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Центрифуга для </w:t>
            </w:r>
            <w:proofErr w:type="spellStart"/>
            <w:r>
              <w:t>микрообразцов</w:t>
            </w:r>
            <w:proofErr w:type="spellEnd"/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Термостат лабораторный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Термостат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181470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Шкаф вытяжной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Вытяжной шкаф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6.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273230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Бокс биологической безопасности класса II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Бокс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228180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Бокс ламинарный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7.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Встряхиватель</w:t>
            </w:r>
            <w:proofErr w:type="spellEnd"/>
            <w:r>
              <w:t xml:space="preserve"> лабораторный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Встряхиватель</w:t>
            </w:r>
            <w:proofErr w:type="spellEnd"/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8.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131980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Лампа ультрафиолетовая бактерицидная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Бактерицидный облучатель воздуха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Необходимое количество из расчета мощности и площади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375930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Очиститель воздуха ультрафиолетовый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185950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Система дистилляционной очистки воды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Дистиллятор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10.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215850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Холодильник фармацевтический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Холодильник для хранения медицинских изделий и образцов биоматериала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261620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Холодильник лабораторный, базовый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11.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122990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Камера морозильная лабораторная для сверхнизких температур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Холодильник низкотемпературный для хранения медицинских изделий и образцов биоматериала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305950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Камера морозильная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12. </w:t>
            </w:r>
            <w:hyperlink w:anchor="P6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123680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Контейнер для отходов с биологическими загрязнениями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Контейнер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336120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Контейнер для анализа ИВД, многоразового использования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3"/>
      </w:pPr>
      <w:r>
        <w:t>В. Дополнительное оснащение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2665"/>
        <w:gridCol w:w="3005"/>
      </w:tblGrid>
      <w:tr w:rsidR="00785679">
        <w:tc>
          <w:tcPr>
            <w:tcW w:w="73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Мебель лабораторная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Мебель лабораторная (комплект)</w:t>
            </w:r>
          </w:p>
        </w:tc>
        <w:tc>
          <w:tcPr>
            <w:tcW w:w="3005" w:type="dxa"/>
            <w:vAlign w:val="center"/>
          </w:tcPr>
          <w:p w:rsidR="00785679" w:rsidRDefault="00785679">
            <w:pPr>
              <w:pStyle w:val="ConsPlusNormal"/>
            </w:pPr>
            <w:r>
              <w:t>По количеству рабочих мест</w:t>
            </w:r>
          </w:p>
        </w:tc>
      </w:tr>
      <w:tr w:rsidR="00785679">
        <w:tc>
          <w:tcPr>
            <w:tcW w:w="73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Персональный компьютер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Компьютер</w:t>
            </w:r>
          </w:p>
        </w:tc>
        <w:tc>
          <w:tcPr>
            <w:tcW w:w="3005" w:type="dxa"/>
            <w:vAlign w:val="center"/>
          </w:tcPr>
          <w:p w:rsidR="00785679" w:rsidRDefault="00785679">
            <w:pPr>
              <w:pStyle w:val="ConsPlusNormal"/>
            </w:pPr>
            <w:r>
              <w:t>1 на 1 рабочее место врача-специалиста (биолога), но не менее 1 на клинико-диагностическую лабораторию</w:t>
            </w:r>
          </w:p>
        </w:tc>
      </w:tr>
      <w:tr w:rsidR="00785679">
        <w:tc>
          <w:tcPr>
            <w:tcW w:w="73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Лабораторная информационная система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Программный продукт</w:t>
            </w:r>
          </w:p>
        </w:tc>
        <w:tc>
          <w:tcPr>
            <w:tcW w:w="3005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11" w:name="P643"/>
      <w:bookmarkEnd w:id="11"/>
      <w:r>
        <w:t>&lt;*&gt; Необходимо наличие одной из указанных позиций.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2"/>
      </w:pPr>
      <w:r>
        <w:t>3. Стандарт оснащения клинико-диагностической лаборатории</w:t>
      </w:r>
    </w:p>
    <w:p w:rsidR="00785679" w:rsidRDefault="00785679">
      <w:pPr>
        <w:pStyle w:val="ConsPlusTitle"/>
        <w:jc w:val="center"/>
      </w:pPr>
      <w:r>
        <w:t>2 уровня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3"/>
      </w:pPr>
      <w:r>
        <w:t>А. Основное оборудование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57"/>
        <w:gridCol w:w="2608"/>
        <w:gridCol w:w="2154"/>
        <w:gridCol w:w="1587"/>
      </w:tblGrid>
      <w:tr w:rsidR="00785679">
        <w:tc>
          <w:tcPr>
            <w:tcW w:w="964" w:type="dxa"/>
          </w:tcPr>
          <w:p w:rsidR="00785679" w:rsidRDefault="007856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785679" w:rsidRDefault="0078567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37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2608" w:type="dxa"/>
          </w:tcPr>
          <w:p w:rsidR="00785679" w:rsidRDefault="00785679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38">
              <w:r>
                <w:rPr>
                  <w:color w:val="0000FF"/>
                </w:rPr>
                <w:t>классификацией</w:t>
              </w:r>
            </w:hyperlink>
            <w:r>
              <w:t xml:space="preserve"> </w:t>
            </w:r>
            <w:r>
              <w:lastRenderedPageBreak/>
              <w:t>медицинских изделий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  <w:jc w:val="center"/>
            </w:pPr>
            <w:r>
              <w:lastRenderedPageBreak/>
              <w:t>Наименование оснащения (оборудования)</w:t>
            </w:r>
          </w:p>
        </w:tc>
        <w:tc>
          <w:tcPr>
            <w:tcW w:w="1587" w:type="dxa"/>
          </w:tcPr>
          <w:p w:rsidR="00785679" w:rsidRDefault="00785679">
            <w:pPr>
              <w:pStyle w:val="ConsPlusNormal"/>
              <w:jc w:val="center"/>
            </w:pPr>
            <w:r>
              <w:t>Базовое количество, шт.</w:t>
            </w:r>
          </w:p>
        </w:tc>
      </w:tr>
      <w:tr w:rsidR="00785679">
        <w:tc>
          <w:tcPr>
            <w:tcW w:w="9070" w:type="dxa"/>
            <w:gridSpan w:val="5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lastRenderedPageBreak/>
              <w:t>Гематологические исследования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</w:tcPr>
          <w:p w:rsidR="00785679" w:rsidRDefault="00785679">
            <w:pPr>
              <w:pStyle w:val="ConsPlusNormal"/>
            </w:pPr>
            <w:r>
              <w:t>130690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гематологический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Гематологический анализатор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</w:tcPr>
          <w:p w:rsidR="00785679" w:rsidRDefault="00785679">
            <w:pPr>
              <w:pStyle w:val="ConsPlusNormal"/>
            </w:pPr>
            <w:r>
              <w:t>130570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гематологический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267010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скорости оседания эритроцитов (СОЭ)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Анализатор для определения СОЭ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267020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скорости оседания эритроцитов (СОЭ)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3.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136360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стандартный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Микроскопы бинокулярные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мест, но не менее 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269620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инвертированный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262800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флуоресцентный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4.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248600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автоматическое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Автоматические и полуавтоматические устройства для приготовления и (или) окраски мазков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окрашивания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248470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336180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Счетчик форменных элементов крови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Счетчик лейкоцитарной формулы крови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мест, но не менее 2</w:t>
            </w:r>
          </w:p>
        </w:tc>
      </w:tr>
      <w:tr w:rsidR="00785679">
        <w:tc>
          <w:tcPr>
            <w:tcW w:w="9070" w:type="dxa"/>
            <w:gridSpan w:val="5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lastRenderedPageBreak/>
              <w:t>Биохимические исследования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6.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261530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глюкозы лабораторный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глюкозы или глюкозы и </w:t>
            </w:r>
            <w:proofErr w:type="spellStart"/>
            <w:r>
              <w:t>лактата</w:t>
            </w:r>
            <w:proofErr w:type="spellEnd"/>
            <w:r>
              <w:t xml:space="preserve"> (при отсутствии возможности измерения глюкозы/</w:t>
            </w:r>
            <w:proofErr w:type="spellStart"/>
            <w:r>
              <w:t>лактата</w:t>
            </w:r>
            <w:proofErr w:type="spellEnd"/>
            <w:r>
              <w:t xml:space="preserve"> на анализаторе газов крови/на биохимическом анализаторе)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261540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глюкозы лабораторный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7.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261550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множественных </w:t>
            </w:r>
            <w:proofErr w:type="spellStart"/>
            <w:r>
              <w:t>аналитов</w:t>
            </w:r>
            <w:proofErr w:type="spellEnd"/>
            <w:r>
              <w:t xml:space="preserve"> клинической химии ИВД, лабораторный,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Биохимический автоматический анализатор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261610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многоканальный лабораторный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одноканальный ИВД, лабораторный,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140900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140890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135240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135260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135280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метаболического профиля ИВД, стационарный,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биохимический множественных </w:t>
            </w:r>
            <w:proofErr w:type="spellStart"/>
            <w:r>
              <w:t>аналитов</w:t>
            </w:r>
            <w:proofErr w:type="spellEnd"/>
            <w:r>
              <w:t xml:space="preserve"> клинической химии ИВД, лабораторный,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8.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272180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ионоселективный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электролитов - </w:t>
            </w:r>
            <w:proofErr w:type="spellStart"/>
            <w:r>
              <w:t>ионселективный</w:t>
            </w:r>
            <w:proofErr w:type="spellEnd"/>
            <w:r>
              <w:t xml:space="preserve"> (при отсутствии возможности измерения глюкозы/</w:t>
            </w:r>
            <w:proofErr w:type="spellStart"/>
            <w:r>
              <w:t>лактата</w:t>
            </w:r>
            <w:proofErr w:type="spellEnd"/>
            <w:r>
              <w:t xml:space="preserve"> на анализаторе газов крови/на биохимическом анализаторе)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272190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ионоселективный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9.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129110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 (HbA1C) ИВД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Анализаторы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 (при отсутствии возможности измерения глюкозы/</w:t>
            </w:r>
            <w:proofErr w:type="spellStart"/>
            <w:r>
              <w:t>лактата</w:t>
            </w:r>
            <w:proofErr w:type="spellEnd"/>
            <w:r>
              <w:t xml:space="preserve"> на анализаторе газов крови/на биохимическом анализаторе)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070" w:type="dxa"/>
            <w:gridSpan w:val="5"/>
          </w:tcPr>
          <w:p w:rsidR="00785679" w:rsidRDefault="00785679">
            <w:pPr>
              <w:pStyle w:val="ConsPlusNormal"/>
              <w:jc w:val="center"/>
              <w:outlineLvl w:val="4"/>
            </w:pPr>
            <w:proofErr w:type="spellStart"/>
            <w:r>
              <w:t>Коагулологические</w:t>
            </w:r>
            <w:proofErr w:type="spellEnd"/>
            <w:r>
              <w:t xml:space="preserve"> исследования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10.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261210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Коагулометр</w:t>
            </w:r>
            <w:proofErr w:type="spellEnd"/>
            <w:r>
              <w:t xml:space="preserve"> лабораторный ИВД, полуавтоматический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Коагулометр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Коагулометр</w:t>
            </w:r>
            <w:proofErr w:type="spellEnd"/>
            <w:r>
              <w:t xml:space="preserve"> лабораторный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070" w:type="dxa"/>
            <w:gridSpan w:val="5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t>Иммунологические исследования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11.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217380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иммуноферментный (ИФА)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Автоматический анализатор для ИФА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183020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иммунологический многоканальный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217390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иммуноферментный (ИФА) ИВД, полуавтоматический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Планшетный фотометр (</w:t>
            </w:r>
            <w:proofErr w:type="spellStart"/>
            <w:r>
              <w:t>ридеры</w:t>
            </w:r>
            <w:proofErr w:type="spellEnd"/>
            <w:r>
              <w:t>) для иммуноферментного анализа</w:t>
            </w: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247350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Считывающее устройство для </w:t>
            </w:r>
            <w:proofErr w:type="spellStart"/>
            <w:r>
              <w:t>микропланшетов</w:t>
            </w:r>
            <w:proofErr w:type="spellEnd"/>
            <w:r>
              <w:t xml:space="preserve"> ИВД, полуавтоматическое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247290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Считывающее устройство для </w:t>
            </w:r>
            <w:proofErr w:type="spellStart"/>
            <w:r>
              <w:t>микропланшетов</w:t>
            </w:r>
            <w:proofErr w:type="spellEnd"/>
            <w:r>
              <w:t xml:space="preserve"> ИВД, 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12.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247420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gramStart"/>
            <w:r>
              <w:t>Устройство</w:t>
            </w:r>
            <w:proofErr w:type="gramEnd"/>
            <w:r>
              <w:t xml:space="preserve"> промывающее для </w:t>
            </w:r>
            <w:proofErr w:type="spellStart"/>
            <w:r>
              <w:t>микропланшетов</w:t>
            </w:r>
            <w:proofErr w:type="spellEnd"/>
            <w:r>
              <w:t xml:space="preserve"> ИВД, полуавтоматическое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Промывающее устройство для планшетов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247500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gramStart"/>
            <w:r>
              <w:t>Устройство</w:t>
            </w:r>
            <w:proofErr w:type="gramEnd"/>
            <w:r>
              <w:t xml:space="preserve"> промывающее для </w:t>
            </w:r>
            <w:proofErr w:type="spellStart"/>
            <w:r>
              <w:t>микропланшетов</w:t>
            </w:r>
            <w:proofErr w:type="spellEnd"/>
            <w:r>
              <w:t xml:space="preserve"> ИВД, 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13.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186000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иммунохемилюминесцентный</w:t>
            </w:r>
            <w:proofErr w:type="spellEnd"/>
            <w:r>
              <w:t xml:space="preserve">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для проведения исследований по технологии </w:t>
            </w:r>
            <w:proofErr w:type="spellStart"/>
            <w:r>
              <w:t>иммунохемилюминесценции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186010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иммунохемилюминесцентный</w:t>
            </w:r>
            <w:proofErr w:type="spellEnd"/>
            <w:r>
              <w:t xml:space="preserve">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183020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иммунологический многоканальный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070" w:type="dxa"/>
            <w:gridSpan w:val="5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t>Химико-микроскопические исследования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14.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261240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мочи лабораторный ИВД, полуавтоматический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Анализатор мочи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мочи лабораторный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140890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биохимический на сухой </w:t>
            </w:r>
            <w:r>
              <w:lastRenderedPageBreak/>
              <w:t>химии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140900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15.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136360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стандартный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Микроскопы бинокулярные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269620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инвертированный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262800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флуоресцентный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16.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248600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автоматическое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Устройства для приготовления и (или) окраски мазков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окрашивания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248470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17.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216900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спермы/</w:t>
            </w:r>
            <w:proofErr w:type="spellStart"/>
            <w:r>
              <w:t>спермограммы</w:t>
            </w:r>
            <w:proofErr w:type="spellEnd"/>
            <w:r>
              <w:t xml:space="preserve">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Анализатор спермы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216910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спермы/</w:t>
            </w:r>
            <w:proofErr w:type="spellStart"/>
            <w:r>
              <w:t>спермограммы</w:t>
            </w:r>
            <w:proofErr w:type="spellEnd"/>
            <w:r>
              <w:t xml:space="preserve">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3"/>
      </w:pPr>
      <w:r>
        <w:t>Б. Вспомогательное оборудование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57"/>
        <w:gridCol w:w="2608"/>
        <w:gridCol w:w="2154"/>
        <w:gridCol w:w="1587"/>
      </w:tblGrid>
      <w:tr w:rsidR="00785679">
        <w:tc>
          <w:tcPr>
            <w:tcW w:w="964" w:type="dxa"/>
          </w:tcPr>
          <w:p w:rsidR="00785679" w:rsidRDefault="007856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785679" w:rsidRDefault="0078567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39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2608" w:type="dxa"/>
          </w:tcPr>
          <w:p w:rsidR="00785679" w:rsidRDefault="00785679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40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587" w:type="dxa"/>
          </w:tcPr>
          <w:p w:rsidR="00785679" w:rsidRDefault="00785679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 xml:space="preserve">1.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145580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Перемешивающее устройство для пробирок с пробами крови ИВД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Перемешивающее устройство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335060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Перемешиватель</w:t>
            </w:r>
            <w:proofErr w:type="spellEnd"/>
            <w:r>
              <w:t xml:space="preserve"> </w:t>
            </w:r>
            <w:proofErr w:type="spellStart"/>
            <w:r>
              <w:t>термостатируемый</w:t>
            </w:r>
            <w:proofErr w:type="spellEnd"/>
            <w:r>
              <w:t xml:space="preserve"> лабораторный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Встряхиватель</w:t>
            </w:r>
            <w:proofErr w:type="spellEnd"/>
            <w:r>
              <w:t xml:space="preserve"> лабораторный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369700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Вихревой смеситель (</w:t>
            </w:r>
            <w:proofErr w:type="spellStart"/>
            <w:r>
              <w:t>вортекс</w:t>
            </w:r>
            <w:proofErr w:type="spellEnd"/>
            <w:r>
              <w:t>-миксер)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284890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Перемешиватель</w:t>
            </w:r>
            <w:proofErr w:type="spellEnd"/>
            <w:r>
              <w:t xml:space="preserve"> растворов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124480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Пипетка механическая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Комплект автоматических пипеточных дозаторов (автоматических пипеток)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261390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Дозатор жидкости лабораторный, ручной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124540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Микропипетка механическая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292390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Микропипетка электронная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292310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Пипетка электронная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3.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274480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напольная низкоскоростная, с охлаждением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Центрифуга (для лабораторий: централизованных, специализированных, межрайонных, обеспечивающих выполнение в том числе уникальных и высокотехнологичных видов исследований (диагностических центров, краевых, областных и городских больниц и других медицинских организаций))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117910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напольная высокоскоростная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260430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настольная общего назначения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настольная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Термостат лабораторный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Термостат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6.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273230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Бокс биологической безопасности класса II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Шкаф биологической безопасности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228180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Бокс ламинарный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7.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181470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Шкаф вытяжной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Вытяжной шкаф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8.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108720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Подогреватель пробирок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Подогреватель пробирок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9.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Встряхиватель</w:t>
            </w:r>
            <w:proofErr w:type="spellEnd"/>
            <w:r>
              <w:t xml:space="preserve"> лабораторный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Встряхиватель</w:t>
            </w:r>
            <w:proofErr w:type="spellEnd"/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10.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131980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Лампа ультрафиолетовая бактерицидная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Бактерицидный облучатель воздуха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числу рабочих комнат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375930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Очиститель воздуха ультрафиолетовый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11.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185950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Система дистилляционной очистки воды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Системы очистки воды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231020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Система </w:t>
            </w:r>
            <w:proofErr w:type="spellStart"/>
            <w:r>
              <w:t>деионизационной</w:t>
            </w:r>
            <w:proofErr w:type="spellEnd"/>
            <w:r>
              <w:t xml:space="preserve"> очистки воды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12.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215850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Холодильник фармацевтический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Холодильник для хранения медицинских изделий и образцов биоматериала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4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261620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Холодильник лабораторный, базовый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13.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122990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Камера морозильная лабораторная для сверхнизких температур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Холодильник низкотемпературный для хранения медицинских изделий и образцов биоматериала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305950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Камера морозильная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14. </w:t>
            </w:r>
            <w:hyperlink w:anchor="P9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123680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Контейнер для отходов с биологическими загрязнениями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Контейнер для использованных материалов (медицинских отходов)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339050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Контейнер для сбора отходов лабораторный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3"/>
      </w:pPr>
      <w:r>
        <w:t>В. Дополнительное оснащение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2665"/>
        <w:gridCol w:w="2778"/>
      </w:tblGrid>
      <w:tr w:rsidR="00785679">
        <w:tc>
          <w:tcPr>
            <w:tcW w:w="850" w:type="dxa"/>
          </w:tcPr>
          <w:p w:rsidR="00785679" w:rsidRDefault="00785679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  <w:vAlign w:val="center"/>
          </w:tcPr>
          <w:p w:rsidR="00785679" w:rsidRDefault="00785679">
            <w:pPr>
              <w:pStyle w:val="ConsPlusNormal"/>
            </w:pPr>
            <w:r>
              <w:t>Мебель лабораторная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Мебель лабораторная (комплект)</w:t>
            </w:r>
          </w:p>
        </w:tc>
        <w:tc>
          <w:tcPr>
            <w:tcW w:w="2778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</w:t>
            </w:r>
          </w:p>
        </w:tc>
      </w:tr>
      <w:tr w:rsidR="00785679">
        <w:tc>
          <w:tcPr>
            <w:tcW w:w="850" w:type="dxa"/>
          </w:tcPr>
          <w:p w:rsidR="00785679" w:rsidRDefault="00785679">
            <w:pPr>
              <w:pStyle w:val="ConsPlusNormal"/>
            </w:pPr>
            <w:r>
              <w:t>2.</w:t>
            </w:r>
          </w:p>
        </w:tc>
        <w:tc>
          <w:tcPr>
            <w:tcW w:w="2778" w:type="dxa"/>
            <w:vAlign w:val="center"/>
          </w:tcPr>
          <w:p w:rsidR="00785679" w:rsidRDefault="00785679">
            <w:pPr>
              <w:pStyle w:val="ConsPlusNormal"/>
            </w:pPr>
            <w:r>
              <w:t>Персональный компьютер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Компьютер</w:t>
            </w:r>
          </w:p>
        </w:tc>
        <w:tc>
          <w:tcPr>
            <w:tcW w:w="2778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 на 1 рабочее место врача-специалиста (биолога), но не менее 1 на клинико-диагностическую лабораторию</w:t>
            </w:r>
          </w:p>
        </w:tc>
      </w:tr>
      <w:tr w:rsidR="00785679">
        <w:tc>
          <w:tcPr>
            <w:tcW w:w="850" w:type="dxa"/>
          </w:tcPr>
          <w:p w:rsidR="00785679" w:rsidRDefault="00785679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778" w:type="dxa"/>
            <w:vAlign w:val="center"/>
          </w:tcPr>
          <w:p w:rsidR="00785679" w:rsidRDefault="00785679">
            <w:pPr>
              <w:pStyle w:val="ConsPlusNormal"/>
            </w:pPr>
            <w:r>
              <w:t>Лабораторная информационная система</w:t>
            </w:r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Программный продукт</w:t>
            </w:r>
          </w:p>
        </w:tc>
        <w:tc>
          <w:tcPr>
            <w:tcW w:w="2778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850" w:type="dxa"/>
          </w:tcPr>
          <w:p w:rsidR="00785679" w:rsidRDefault="00785679">
            <w:pPr>
              <w:pStyle w:val="ConsPlusNormal"/>
            </w:pPr>
            <w:r>
              <w:t>4.</w:t>
            </w:r>
          </w:p>
        </w:tc>
        <w:tc>
          <w:tcPr>
            <w:tcW w:w="277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Программное обеспечение для хранения и организации изображений </w:t>
            </w:r>
            <w:proofErr w:type="spellStart"/>
            <w:r>
              <w:t>стеклопрепаратов</w:t>
            </w:r>
            <w:proofErr w:type="spellEnd"/>
          </w:p>
        </w:tc>
        <w:tc>
          <w:tcPr>
            <w:tcW w:w="2665" w:type="dxa"/>
            <w:vAlign w:val="center"/>
          </w:tcPr>
          <w:p w:rsidR="00785679" w:rsidRDefault="00785679">
            <w:pPr>
              <w:pStyle w:val="ConsPlusNormal"/>
            </w:pPr>
            <w:r>
              <w:t>Программный продукт</w:t>
            </w:r>
          </w:p>
        </w:tc>
        <w:tc>
          <w:tcPr>
            <w:tcW w:w="2778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12" w:name="P943"/>
      <w:bookmarkEnd w:id="12"/>
      <w:r>
        <w:t>&lt;*&gt; Необходимо наличие одной из указанных позиций.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2"/>
      </w:pPr>
      <w:r>
        <w:t>4. Стандарт оснащения клинико-диагностической лаборатории</w:t>
      </w:r>
    </w:p>
    <w:p w:rsidR="00785679" w:rsidRDefault="00785679">
      <w:pPr>
        <w:pStyle w:val="ConsPlusTitle"/>
        <w:jc w:val="center"/>
      </w:pPr>
      <w:r>
        <w:t>3 уровня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3"/>
      </w:pPr>
      <w:r>
        <w:t>А. Основное оборудование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57"/>
        <w:gridCol w:w="2608"/>
        <w:gridCol w:w="2154"/>
        <w:gridCol w:w="1587"/>
      </w:tblGrid>
      <w:tr w:rsidR="00785679">
        <w:tc>
          <w:tcPr>
            <w:tcW w:w="964" w:type="dxa"/>
          </w:tcPr>
          <w:p w:rsidR="00785679" w:rsidRDefault="007856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785679" w:rsidRDefault="0078567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41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  <w:tc>
          <w:tcPr>
            <w:tcW w:w="2608" w:type="dxa"/>
          </w:tcPr>
          <w:p w:rsidR="00785679" w:rsidRDefault="00785679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42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  <w:jc w:val="center"/>
            </w:pPr>
            <w:r>
              <w:t>Наименование оснащения (оборудования)</w:t>
            </w:r>
          </w:p>
        </w:tc>
        <w:tc>
          <w:tcPr>
            <w:tcW w:w="1587" w:type="dxa"/>
          </w:tcPr>
          <w:p w:rsidR="00785679" w:rsidRDefault="00785679">
            <w:pPr>
              <w:pStyle w:val="ConsPlusNormal"/>
              <w:jc w:val="center"/>
            </w:pPr>
            <w:r>
              <w:t xml:space="preserve">Базовое количество, </w:t>
            </w:r>
            <w:proofErr w:type="spellStart"/>
            <w:r>
              <w:t>шт</w:t>
            </w:r>
            <w:proofErr w:type="spellEnd"/>
          </w:p>
        </w:tc>
      </w:tr>
      <w:tr w:rsidR="00785679">
        <w:tc>
          <w:tcPr>
            <w:tcW w:w="9070" w:type="dxa"/>
            <w:gridSpan w:val="5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t>Гематологические исследования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130690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гематологический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Гематологический анализатор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130570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гематологический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248530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Система микроскопического анализа клеток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2.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267010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скорости оседания эритроцитов (СОЭ)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Анализатор для определения СОЭ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267020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скорости оседания эритроцитов (СОЭ)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3.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136360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стандартный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Микроскопы бинокулярные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269620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инвертированный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262800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флуоресцентный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4.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248600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автоматическое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Автоматические и полуавтоматические устройства для приготовления и (или) окраски мазков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окрашивания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248470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Align w:val="center"/>
          </w:tcPr>
          <w:p w:rsidR="00785679" w:rsidRDefault="00785679">
            <w:pPr>
              <w:pStyle w:val="ConsPlusNormal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336180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Счетчик форменных элементов крови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Счетчик лейкоцитарной формулы крови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</w:t>
            </w:r>
          </w:p>
        </w:tc>
      </w:tr>
      <w:tr w:rsidR="00785679">
        <w:tc>
          <w:tcPr>
            <w:tcW w:w="9070" w:type="dxa"/>
            <w:gridSpan w:val="5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t>Иммуногематологические исследования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6.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231690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иммуногематологический/для банка крови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Анализаторы иммуногематологические (для лабораторий: централизованных, специализированных, межрайонных, обеспечивающих выполнение в том числе уникальных и высокотехнологичных видов исследований (диагностических центров, краевых, областных и городских больниц и других медицинских организаций))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231700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иммуногематологический/для банка крови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144760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групп крови/скрининг антител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070" w:type="dxa"/>
            <w:gridSpan w:val="5"/>
            <w:vAlign w:val="center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t>Биохимические исследования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7.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261530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глюкозы лабораторный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Анализаторы глюкозы или глюкозы и </w:t>
            </w:r>
            <w:proofErr w:type="spellStart"/>
            <w:r>
              <w:t>лактата</w:t>
            </w:r>
            <w:proofErr w:type="spellEnd"/>
            <w:r>
              <w:t xml:space="preserve"> </w:t>
            </w:r>
            <w:r>
              <w:lastRenderedPageBreak/>
              <w:t>(при отсутствии возможности измерения глюкозы/</w:t>
            </w:r>
            <w:proofErr w:type="spellStart"/>
            <w:r>
              <w:t>лактата</w:t>
            </w:r>
            <w:proofErr w:type="spellEnd"/>
            <w:r>
              <w:t xml:space="preserve"> на анализаторе газов крови/на биохимическом анализаторе)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261540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глюкозы лабораторный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 xml:space="preserve">8.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261550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биохимический множественных </w:t>
            </w:r>
            <w:proofErr w:type="spellStart"/>
            <w:r>
              <w:t>аналитов</w:t>
            </w:r>
            <w:proofErr w:type="spellEnd"/>
            <w:r>
              <w:t xml:space="preserve"> клинической химии ИВД, лабораторный, автоматический</w:t>
            </w:r>
          </w:p>
        </w:tc>
        <w:tc>
          <w:tcPr>
            <w:tcW w:w="2154" w:type="dxa"/>
            <w:vMerge w:val="restart"/>
            <w:tcBorders>
              <w:bottom w:val="nil"/>
            </w:tcBorders>
            <w:vAlign w:val="center"/>
          </w:tcPr>
          <w:p w:rsidR="00785679" w:rsidRDefault="00785679">
            <w:pPr>
              <w:pStyle w:val="ConsPlusNormal"/>
            </w:pPr>
            <w:r>
              <w:t>Биохимический автоматический анализатор</w:t>
            </w:r>
          </w:p>
        </w:tc>
        <w:tc>
          <w:tcPr>
            <w:tcW w:w="1587" w:type="dxa"/>
            <w:vMerge w:val="restart"/>
            <w:tcBorders>
              <w:bottom w:val="nil"/>
            </w:tcBorders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261610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многоканальный лабораторный ИВД, полуавтоматический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одноканальный ИВД, лабораторный, автоматический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140890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полуавтоматический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140900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автоматический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135240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135260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135280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биохимический метаболического </w:t>
            </w:r>
            <w:r>
              <w:lastRenderedPageBreak/>
              <w:t>профиля ИВД, стационарный, автоматический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tcBorders>
              <w:top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биохимический множественных </w:t>
            </w:r>
            <w:proofErr w:type="spellStart"/>
            <w:r>
              <w:t>аналитов</w:t>
            </w:r>
            <w:proofErr w:type="spellEnd"/>
            <w:r>
              <w:t xml:space="preserve"> клинической химии ИВД, лабораторный, полуавтоматический</w:t>
            </w:r>
          </w:p>
        </w:tc>
        <w:tc>
          <w:tcPr>
            <w:tcW w:w="2154" w:type="dxa"/>
            <w:vMerge w:val="restart"/>
            <w:tcBorders>
              <w:top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top w:val="nil"/>
            </w:tcBorders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  <w:tcBorders>
              <w:top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155740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иммунологический нефелометрический ИВД, автоматический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9.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272180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ионоселективный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Анализатор электролитов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272190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ионоселективный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10.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292450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Система для электрофореза ИВД, автоматическая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Системы для электрофореза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292460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Система для электрофореза ИВД, полуавтоматическая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Align w:val="center"/>
          </w:tcPr>
          <w:p w:rsidR="00785679" w:rsidRDefault="00785679">
            <w:pPr>
              <w:pStyle w:val="ConsPlusNormal"/>
            </w:pPr>
            <w:r>
              <w:t>11.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129110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 (HbA1C) ИВД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Анализаторы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 (при отсутствии возможности измерения глюкозы/</w:t>
            </w:r>
            <w:proofErr w:type="spellStart"/>
            <w:r>
              <w:t>лактата</w:t>
            </w:r>
            <w:proofErr w:type="spellEnd"/>
            <w:r>
              <w:t xml:space="preserve"> на анализаторе газов крови/на биохимическом анализаторе)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070" w:type="dxa"/>
            <w:gridSpan w:val="5"/>
          </w:tcPr>
          <w:p w:rsidR="00785679" w:rsidRDefault="00785679">
            <w:pPr>
              <w:pStyle w:val="ConsPlusNormal"/>
              <w:jc w:val="center"/>
              <w:outlineLvl w:val="4"/>
            </w:pPr>
            <w:proofErr w:type="spellStart"/>
            <w:r>
              <w:t>Коагулологические</w:t>
            </w:r>
            <w:proofErr w:type="spellEnd"/>
            <w:r>
              <w:t xml:space="preserve"> исследования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12.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Коагулометр</w:t>
            </w:r>
            <w:proofErr w:type="spellEnd"/>
            <w:r>
              <w:t xml:space="preserve"> лабораторный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Автоматический </w:t>
            </w:r>
            <w:proofErr w:type="spellStart"/>
            <w:r>
              <w:t>коагулометр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261210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Коагулометр</w:t>
            </w:r>
            <w:proofErr w:type="spellEnd"/>
            <w:r>
              <w:t xml:space="preserve"> лабораторный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13.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154290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Агрегометр</w:t>
            </w:r>
            <w:proofErr w:type="spellEnd"/>
            <w:r>
              <w:t xml:space="preserve"> тромбоцитов </w:t>
            </w:r>
            <w:r>
              <w:lastRenderedPageBreak/>
              <w:t>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lastRenderedPageBreak/>
              <w:t>Агрегометр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154310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Агрегометр</w:t>
            </w:r>
            <w:proofErr w:type="spellEnd"/>
            <w:r>
              <w:t xml:space="preserve"> тромбоцитов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070" w:type="dxa"/>
            <w:gridSpan w:val="5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t>Иммунологические исследования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14.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186000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иммунохемилюминесцентный</w:t>
            </w:r>
            <w:proofErr w:type="spellEnd"/>
            <w:r>
              <w:t xml:space="preserve">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для проведения исследовании по технологии </w:t>
            </w:r>
            <w:proofErr w:type="spellStart"/>
            <w:r>
              <w:t>иммунохемилюминесценции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186010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иммунохемилюминесцентный</w:t>
            </w:r>
            <w:proofErr w:type="spellEnd"/>
            <w:r>
              <w:t xml:space="preserve">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183020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иммунологический многоканальный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15.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217380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иммунологический многоканальный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Автоматические анализаторы для ИФА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183020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иммуноферментный (ИФА)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217390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иммуноферментный (ИФА) ИВД, полуавтоматический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Планшетные фотометры (</w:t>
            </w:r>
            <w:proofErr w:type="spellStart"/>
            <w:r>
              <w:t>ридеры</w:t>
            </w:r>
            <w:proofErr w:type="spellEnd"/>
            <w:r>
              <w:t>)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16.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247420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gramStart"/>
            <w:r>
              <w:t>Устройство</w:t>
            </w:r>
            <w:proofErr w:type="gramEnd"/>
            <w:r>
              <w:t xml:space="preserve"> промывающее для </w:t>
            </w:r>
            <w:proofErr w:type="spellStart"/>
            <w:r>
              <w:t>микропланшетов</w:t>
            </w:r>
            <w:proofErr w:type="spellEnd"/>
            <w:r>
              <w:t xml:space="preserve"> ИВД, полуавтоматическое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Промывающее устройство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247500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gramStart"/>
            <w:r>
              <w:t>Устройство</w:t>
            </w:r>
            <w:proofErr w:type="gramEnd"/>
            <w:r>
              <w:t xml:space="preserve"> промывающее для </w:t>
            </w:r>
            <w:proofErr w:type="spellStart"/>
            <w:r>
              <w:t>микропланшетов</w:t>
            </w:r>
            <w:proofErr w:type="spellEnd"/>
            <w:r>
              <w:t xml:space="preserve"> ИВД, 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17.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103360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Цитометр</w:t>
            </w:r>
            <w:proofErr w:type="spellEnd"/>
            <w:r>
              <w:t xml:space="preserve"> проточный ИВД, полуавтоматический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Цитометр</w:t>
            </w:r>
            <w:proofErr w:type="spellEnd"/>
            <w:r>
              <w:t xml:space="preserve"> (для лабораторий: централизованных, специализированных, межрайонных, обеспечивающих выполнение в том числе уникальных и </w:t>
            </w:r>
            <w:r>
              <w:lastRenderedPageBreak/>
              <w:t>высокотехнологичных видов исследований (диагностических центров, краевых, областных и городских больниц и других медицинских организаций))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103380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Цитометр</w:t>
            </w:r>
            <w:proofErr w:type="spellEnd"/>
            <w:r>
              <w:t xml:space="preserve"> проточный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 xml:space="preserve">18.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262800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флуоресцентный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флуоресцентный (для лабораторий: централизованных, специализированных, межрайонных, обеспечивающих выполнение в том числе уникальных и высокотехнологичных видов исследований (диагностических центров, краевых, областных и городских больниц и других медицинских организаций))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070" w:type="dxa"/>
            <w:gridSpan w:val="5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t>Химико-микроскопические исследования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19.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261240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мочи лабораторный ИВД, полуавтоматический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Автоматический анализатор мочи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мочи лабораторный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140890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140900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на сухой химии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Align w:val="center"/>
          </w:tcPr>
          <w:p w:rsidR="00785679" w:rsidRDefault="00785679">
            <w:pPr>
              <w:pStyle w:val="ConsPlusNormal"/>
            </w:pPr>
            <w:r>
              <w:t>20.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136360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стандартный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Микроскопы бинокулярные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21.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120960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Анализатор скрытой крови в кале иммунохимический ИВД, </w:t>
            </w:r>
            <w:r>
              <w:lastRenderedPageBreak/>
              <w:t>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>Анализатор клинической химии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120990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скрытой крови в кале иммунохимический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биохимический одноканальный ИВД, лабораторный,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22.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248600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автоматическое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Автоматические и полуавтоматические устройства для приготовления и (или) окраски мазков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окрашивания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248470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23.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216900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спермы/</w:t>
            </w:r>
            <w:proofErr w:type="spellStart"/>
            <w:r>
              <w:t>спермограммы</w:t>
            </w:r>
            <w:proofErr w:type="spellEnd"/>
            <w:r>
              <w:t xml:space="preserve">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Анализатор спермы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216910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спермы/</w:t>
            </w:r>
            <w:proofErr w:type="spellStart"/>
            <w:r>
              <w:t>спермограммы</w:t>
            </w:r>
            <w:proofErr w:type="spellEnd"/>
            <w:r>
              <w:t xml:space="preserve">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070" w:type="dxa"/>
            <w:gridSpan w:val="5"/>
            <w:vAlign w:val="center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t>Химико-токсикологические исследования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24.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107660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масс-спектрометрический ИВД,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Масс-спектрометр/хроматограф (для лабораторий: централизованных, специализированных, межрайонных, обеспечивающих выполнение в том числе уникальных и </w:t>
            </w:r>
            <w:r>
              <w:lastRenderedPageBreak/>
              <w:t>высокотехнологичных видов исследований (диагностических центров, краевых, областных и городских больниц и других медицинских организаций))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107670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масс-спектрометрический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106520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Высокоэффективный жидкостный хроматограф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106530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Высокоэффективный жидкостный хроматограф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139490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Газовый хроматограф ИВД,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139500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Газовый хроматограф ИВД,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070" w:type="dxa"/>
            <w:gridSpan w:val="5"/>
            <w:vAlign w:val="center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t>Цитологические исследования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25.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136360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стандартный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Микроскоп бинокулярный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269620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инвертированный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262800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световой флуоресцентный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Align w:val="center"/>
          </w:tcPr>
          <w:p w:rsidR="00785679" w:rsidRDefault="00785679">
            <w:pPr>
              <w:pStyle w:val="ConsPlusNormal"/>
            </w:pPr>
            <w:r>
              <w:t>26.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214590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цитологическая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цитологическая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27.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248600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автоматическое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Автоматические и полуавтоматические устройства для приготовления и (или) окраски мазков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248740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окрашивания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248470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препаратов на предметном стекле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28.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294220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Система обработки тканевых образцов ИВД, ручная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Аппаратные комплексы для жидкостной цитологии (для лабораторий: централизованных, специализированных, межрайонных, обеспечивающих выполнение в том </w:t>
            </w:r>
            <w:r>
              <w:lastRenderedPageBreak/>
              <w:t>числе уникальных и высокотехнологичных видов исследований (диагностических центров, краевых, областных и городских больниц и других медицинских организаций))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294250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Система обработки тканевых образцов ИВД, полуавтоматическая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294280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Система обработки тканевых образцов ИВД, </w:t>
            </w:r>
            <w:r>
              <w:lastRenderedPageBreak/>
              <w:t>автоматическая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070" w:type="dxa"/>
            <w:gridSpan w:val="5"/>
            <w:vAlign w:val="center"/>
          </w:tcPr>
          <w:p w:rsidR="00785679" w:rsidRDefault="00785679">
            <w:pPr>
              <w:pStyle w:val="ConsPlusNormal"/>
              <w:jc w:val="center"/>
              <w:outlineLvl w:val="4"/>
            </w:pPr>
            <w:r>
              <w:lastRenderedPageBreak/>
              <w:t>Молекулярно-генетические исследования</w:t>
            </w: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29.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173930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Амплификатор</w:t>
            </w:r>
            <w:proofErr w:type="spellEnd"/>
            <w:r>
              <w:t xml:space="preserve"> изотермический ИВД, лабораторный, автоматический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Амплификатор</w:t>
            </w:r>
            <w:proofErr w:type="spellEnd"/>
            <w:r>
              <w:t xml:space="preserve"> нуклеиновых кислот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173910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Амплификатор</w:t>
            </w:r>
            <w:proofErr w:type="spellEnd"/>
            <w:r>
              <w:t xml:space="preserve"> изотермический ИВД, лабораторный,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215980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Амплификатор</w:t>
            </w:r>
            <w:proofErr w:type="spellEnd"/>
            <w:r>
              <w:t xml:space="preserve"> нуклеиновых кислот термоциклический (</w:t>
            </w:r>
            <w:proofErr w:type="spellStart"/>
            <w:r>
              <w:t>термоциклер</w:t>
            </w:r>
            <w:proofErr w:type="spellEnd"/>
            <w:r>
              <w:t>) ИВД, лабораторный, 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216020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Амплификатор</w:t>
            </w:r>
            <w:proofErr w:type="spellEnd"/>
            <w:r>
              <w:t xml:space="preserve"> нуклеиновых кислот термоциклический (</w:t>
            </w:r>
            <w:proofErr w:type="spellStart"/>
            <w:r>
              <w:t>термоциклер</w:t>
            </w:r>
            <w:proofErr w:type="spellEnd"/>
            <w:r>
              <w:t>) ИВД, лабораторный, полуавтоматический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30.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318660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приготовления образцов нуклеиновых кислот ИВД, автоматическое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Устройство для выделения нуклеиновых кислот (для лабораторий: централизованных, специализированных, межрайонных, обеспечивающих выполнение в том числе уникальных и высокотехнологичных видов исследований (диагностических центров, краевых, областных и городских больниц и </w:t>
            </w:r>
            <w:r>
              <w:lastRenderedPageBreak/>
              <w:t>других медицинских организаций))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318650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отделения магнитных частиц ИВД, 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319240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отделения магнитных частиц ИВД, полуавтоматическое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319250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образцов нуклеиновых кислот ИВД, полуавтоматическое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 xml:space="preserve">31.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339870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Секвенатор</w:t>
            </w:r>
            <w:proofErr w:type="spellEnd"/>
            <w:r>
              <w:t xml:space="preserve"> нуклеиновых кислот ИВД, </w:t>
            </w:r>
            <w:proofErr w:type="spellStart"/>
            <w:r>
              <w:t>секвенирование</w:t>
            </w:r>
            <w:proofErr w:type="spellEnd"/>
            <w:r>
              <w:t xml:space="preserve"> по </w:t>
            </w:r>
            <w:proofErr w:type="spellStart"/>
            <w:r>
              <w:t>Сэнгеру</w:t>
            </w:r>
            <w:proofErr w:type="spellEnd"/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Секвенатор</w:t>
            </w:r>
            <w:proofErr w:type="spellEnd"/>
            <w:r>
              <w:t xml:space="preserve"> (в соответствии с потребностью в лабораториях республиканских и областных центров (больниц))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1+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332060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Секвенатор</w:t>
            </w:r>
            <w:proofErr w:type="spellEnd"/>
            <w:r>
              <w:t xml:space="preserve"> нуклеиновых кислот ИВД, </w:t>
            </w:r>
            <w:proofErr w:type="spellStart"/>
            <w:r>
              <w:t>секвенирование</w:t>
            </w:r>
            <w:proofErr w:type="spellEnd"/>
            <w:r>
              <w:t xml:space="preserve"> нового поколения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32.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335060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Перемешиватель</w:t>
            </w:r>
            <w:proofErr w:type="spellEnd"/>
            <w:r>
              <w:t xml:space="preserve"> </w:t>
            </w:r>
            <w:proofErr w:type="spellStart"/>
            <w:r>
              <w:t>термостатируемый</w:t>
            </w:r>
            <w:proofErr w:type="spellEnd"/>
            <w:r>
              <w:t xml:space="preserve"> лабораторный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Перемешивающее устройство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2+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Встряхиватель</w:t>
            </w:r>
            <w:proofErr w:type="spellEnd"/>
            <w:r>
              <w:t xml:space="preserve"> лабораторный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369700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Вихревой смеситель (</w:t>
            </w:r>
            <w:proofErr w:type="spellStart"/>
            <w:r>
              <w:t>вортекс</w:t>
            </w:r>
            <w:proofErr w:type="spellEnd"/>
            <w:r>
              <w:t>-миксер)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284890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Перемешиватель</w:t>
            </w:r>
            <w:proofErr w:type="spellEnd"/>
            <w:r>
              <w:t xml:space="preserve"> растворов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Align w:val="center"/>
          </w:tcPr>
          <w:p w:rsidR="00785679" w:rsidRDefault="00785679">
            <w:pPr>
              <w:pStyle w:val="ConsPlusNormal"/>
            </w:pPr>
            <w:r>
              <w:t>33.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220210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Инкубатор лабораторный с </w:t>
            </w:r>
            <w:proofErr w:type="spellStart"/>
            <w:r>
              <w:t>термоциклированием</w:t>
            </w:r>
            <w:proofErr w:type="spellEnd"/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Термостат твердотельный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3"/>
      </w:pPr>
      <w:r>
        <w:t>Б. Вспомогательное оборудование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57"/>
        <w:gridCol w:w="2608"/>
        <w:gridCol w:w="2154"/>
        <w:gridCol w:w="1587"/>
      </w:tblGrid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209280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проб ИВД, автоматическое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Устройство дозирования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209290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Устройство для подготовки проб ИВД, полуавтоматическое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145580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Перемешивающее устройство для пробирок с пробами крови ИВД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Перемешивающее устройство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3.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124480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Пипетка механическая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Набор автоматических пипеток (пипеточных дозаторов)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292310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Пипетка электронная, многофункциональная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261390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Дозатор жидкости лабораторный, ручной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124540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Микропипетка механическая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292390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Микропипетка </w:t>
            </w:r>
            <w:r>
              <w:lastRenderedPageBreak/>
              <w:t>электронная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 xml:space="preserve">4.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274480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напольная низкоскоростная, с охлаждением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Центрифуга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117910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напольная высокоскоростная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260430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настольная общего назначения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Центрифуга настольная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6.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248410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Центрифуга для </w:t>
            </w:r>
            <w:proofErr w:type="spellStart"/>
            <w:r>
              <w:t>микрообразцов</w:t>
            </w:r>
            <w:proofErr w:type="spellEnd"/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Микроцентрифуга</w:t>
            </w:r>
            <w:proofErr w:type="spellEnd"/>
            <w:r>
              <w:t>/</w:t>
            </w:r>
            <w:proofErr w:type="spellStart"/>
            <w:r>
              <w:t>вортекс</w:t>
            </w:r>
            <w:proofErr w:type="spellEnd"/>
            <w:r>
              <w:t xml:space="preserve"> для </w:t>
            </w:r>
            <w:proofErr w:type="spellStart"/>
            <w:r>
              <w:t>микропробирок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369700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Вихревой смеситель (</w:t>
            </w:r>
            <w:proofErr w:type="spellStart"/>
            <w:r>
              <w:t>вортекс</w:t>
            </w:r>
            <w:proofErr w:type="spellEnd"/>
            <w:r>
              <w:t>-миксер)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7.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108720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Подогреватель пробирок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Подогреватель пробирок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8.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261720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Термостат лабораторный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Оборудование для подогрева </w:t>
            </w:r>
            <w:proofErr w:type="spellStart"/>
            <w:r>
              <w:t>микропробирок</w:t>
            </w:r>
            <w:proofErr w:type="spellEnd"/>
            <w:r>
              <w:t xml:space="preserve"> и ID-карт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9.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273230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Бокс биологической безопасности класса II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Шкаф биологической безопасности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На каждое рабочее место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228180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Бокс ламинарный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272930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Бокс биологической безопасности класса I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10.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181470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Шкаф вытяжной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Вытяжной шкаф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11.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131980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Лампа ультрафиолетовая бактерицидная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Бактерицидный облучатель воздуха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Из расчета мощности и площади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375930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Очиститель воздуха ультрафиолетовый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12.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185950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Система дистилляционной очистки воды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Система очистки воды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269500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Система очистки воды обратным осмосом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231020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Система </w:t>
            </w:r>
            <w:proofErr w:type="spellStart"/>
            <w:r>
              <w:t>деионизационной</w:t>
            </w:r>
            <w:proofErr w:type="spellEnd"/>
            <w:r>
              <w:t xml:space="preserve"> очистки воды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13.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215850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Холодильник фармацевтический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 xml:space="preserve">Холодильник для хранения медицинских </w:t>
            </w:r>
            <w:r>
              <w:lastRenderedPageBreak/>
              <w:t>изделий и образцов биоматериала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lastRenderedPageBreak/>
              <w:t>Не менее 4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261620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Холодильник </w:t>
            </w:r>
            <w:r>
              <w:lastRenderedPageBreak/>
              <w:t>лабораторный базовый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 xml:space="preserve">14.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122990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Камера морозильная лабораторная для сверхнизких температур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Холодильник низкотемпературный для хранения медицинских изделий и образцов биоматериала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305950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Камера морозильная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15. </w:t>
            </w:r>
            <w:hyperlink w:anchor="P13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123680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Контейнер для отходов с биологическими загрязнениями</w:t>
            </w:r>
          </w:p>
        </w:tc>
        <w:tc>
          <w:tcPr>
            <w:tcW w:w="2154" w:type="dxa"/>
            <w:vMerge w:val="restart"/>
            <w:vAlign w:val="center"/>
          </w:tcPr>
          <w:p w:rsidR="00785679" w:rsidRDefault="00785679">
            <w:pPr>
              <w:pStyle w:val="ConsPlusNormal"/>
            </w:pPr>
            <w:r>
              <w:t>Контейнер для использованных материалов (медицинских отходов)</w:t>
            </w:r>
          </w:p>
        </w:tc>
        <w:tc>
          <w:tcPr>
            <w:tcW w:w="1587" w:type="dxa"/>
            <w:vMerge w:val="restart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</w:t>
            </w:r>
          </w:p>
        </w:tc>
      </w:tr>
      <w:tr w:rsidR="00785679">
        <w:tc>
          <w:tcPr>
            <w:tcW w:w="96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339050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Контейнер для сбора отходов лабораторный ИВД</w:t>
            </w: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587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964" w:type="dxa"/>
          </w:tcPr>
          <w:p w:rsidR="00785679" w:rsidRDefault="00785679">
            <w:pPr>
              <w:pStyle w:val="ConsPlusNormal"/>
            </w:pPr>
            <w:r>
              <w:t>16.</w:t>
            </w:r>
          </w:p>
        </w:tc>
        <w:tc>
          <w:tcPr>
            <w:tcW w:w="1757" w:type="dxa"/>
            <w:vAlign w:val="center"/>
          </w:tcPr>
          <w:p w:rsidR="00785679" w:rsidRDefault="00785679">
            <w:pPr>
              <w:pStyle w:val="ConsPlusNormal"/>
            </w:pPr>
            <w:r>
              <w:t>247380</w:t>
            </w:r>
          </w:p>
        </w:tc>
        <w:tc>
          <w:tcPr>
            <w:tcW w:w="2608" w:type="dxa"/>
            <w:vAlign w:val="center"/>
          </w:tcPr>
          <w:p w:rsidR="00785679" w:rsidRDefault="00785679">
            <w:pPr>
              <w:pStyle w:val="ConsPlusNormal"/>
            </w:pPr>
            <w:r>
              <w:t>Система для перемещения лабораторных контейнеров роботизированная ИВД, автоматическая</w:t>
            </w:r>
          </w:p>
        </w:tc>
        <w:tc>
          <w:tcPr>
            <w:tcW w:w="2154" w:type="dxa"/>
            <w:vAlign w:val="center"/>
          </w:tcPr>
          <w:p w:rsidR="00785679" w:rsidRDefault="00785679">
            <w:pPr>
              <w:pStyle w:val="ConsPlusNormal"/>
            </w:pPr>
            <w:r>
              <w:t>Система для перемещения лабораторных контейнеров (для лабораторий: централизованных, специализированных, межрайонных, обеспечивающих выполнение в том числе уникальных и высокотехнологичных видов исследований (диагностических центров, краевых, областных и городских больниц и других медицинских организаций))</w:t>
            </w:r>
          </w:p>
        </w:tc>
        <w:tc>
          <w:tcPr>
            <w:tcW w:w="158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  <w:outlineLvl w:val="3"/>
      </w:pPr>
      <w:r>
        <w:t>В. Дополнительное оснащение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91"/>
        <w:gridCol w:w="2688"/>
        <w:gridCol w:w="2731"/>
      </w:tblGrid>
      <w:tr w:rsidR="00785679">
        <w:tc>
          <w:tcPr>
            <w:tcW w:w="73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  <w:vAlign w:val="center"/>
          </w:tcPr>
          <w:p w:rsidR="00785679" w:rsidRDefault="00785679">
            <w:pPr>
              <w:pStyle w:val="ConsPlusNormal"/>
            </w:pPr>
            <w:r>
              <w:t>Мебель лабораторная (комплект)</w:t>
            </w:r>
          </w:p>
        </w:tc>
        <w:tc>
          <w:tcPr>
            <w:tcW w:w="2688" w:type="dxa"/>
            <w:vAlign w:val="center"/>
          </w:tcPr>
          <w:p w:rsidR="00785679" w:rsidRDefault="00785679">
            <w:pPr>
              <w:pStyle w:val="ConsPlusNormal"/>
            </w:pPr>
            <w:r>
              <w:t>Мебель лабораторная</w:t>
            </w:r>
          </w:p>
        </w:tc>
        <w:tc>
          <w:tcPr>
            <w:tcW w:w="2731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По количеству рабочих мест</w:t>
            </w:r>
          </w:p>
        </w:tc>
      </w:tr>
      <w:tr w:rsidR="00785679">
        <w:tc>
          <w:tcPr>
            <w:tcW w:w="73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  <w:vAlign w:val="center"/>
          </w:tcPr>
          <w:p w:rsidR="00785679" w:rsidRDefault="00785679">
            <w:pPr>
              <w:pStyle w:val="ConsPlusNormal"/>
            </w:pPr>
            <w:r>
              <w:t>Персональный компьютер</w:t>
            </w:r>
          </w:p>
        </w:tc>
        <w:tc>
          <w:tcPr>
            <w:tcW w:w="2688" w:type="dxa"/>
            <w:vAlign w:val="center"/>
          </w:tcPr>
          <w:p w:rsidR="00785679" w:rsidRDefault="00785679">
            <w:pPr>
              <w:pStyle w:val="ConsPlusNormal"/>
            </w:pPr>
            <w:r>
              <w:t>Компьютер</w:t>
            </w:r>
          </w:p>
        </w:tc>
        <w:tc>
          <w:tcPr>
            <w:tcW w:w="2731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 на 1 рабочее место врача-специалиста (биолога), но не менее 1 на клинико-диагностическую лабораторию</w:t>
            </w:r>
          </w:p>
        </w:tc>
      </w:tr>
      <w:tr w:rsidR="00785679">
        <w:tc>
          <w:tcPr>
            <w:tcW w:w="73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  <w:vAlign w:val="center"/>
          </w:tcPr>
          <w:p w:rsidR="00785679" w:rsidRDefault="00785679">
            <w:pPr>
              <w:pStyle w:val="ConsPlusNormal"/>
            </w:pPr>
            <w:r>
              <w:t>Автоматическая сканирующая система</w:t>
            </w:r>
          </w:p>
        </w:tc>
        <w:tc>
          <w:tcPr>
            <w:tcW w:w="2688" w:type="dxa"/>
            <w:vAlign w:val="center"/>
          </w:tcPr>
          <w:p w:rsidR="00785679" w:rsidRDefault="00785679">
            <w:pPr>
              <w:pStyle w:val="ConsPlusNormal"/>
            </w:pPr>
            <w:r>
              <w:t>Программный продукт</w:t>
            </w:r>
          </w:p>
        </w:tc>
        <w:tc>
          <w:tcPr>
            <w:tcW w:w="2731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73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Лабораторная </w:t>
            </w:r>
            <w:r>
              <w:lastRenderedPageBreak/>
              <w:t>информационная система</w:t>
            </w:r>
          </w:p>
        </w:tc>
        <w:tc>
          <w:tcPr>
            <w:tcW w:w="2688" w:type="dxa"/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>Программный продукт</w:t>
            </w:r>
          </w:p>
        </w:tc>
        <w:tc>
          <w:tcPr>
            <w:tcW w:w="2731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  <w:tr w:rsidR="00785679">
        <w:tc>
          <w:tcPr>
            <w:tcW w:w="737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891" w:type="dxa"/>
            <w:vAlign w:val="center"/>
          </w:tcPr>
          <w:p w:rsidR="00785679" w:rsidRDefault="00785679">
            <w:pPr>
              <w:pStyle w:val="ConsPlusNormal"/>
            </w:pPr>
            <w:r>
              <w:t xml:space="preserve">Программное обеспечение для хранения и организации изображений </w:t>
            </w:r>
            <w:proofErr w:type="spellStart"/>
            <w:r>
              <w:t>стеклопрепаратов</w:t>
            </w:r>
            <w:proofErr w:type="spellEnd"/>
          </w:p>
        </w:tc>
        <w:tc>
          <w:tcPr>
            <w:tcW w:w="2688" w:type="dxa"/>
            <w:vAlign w:val="center"/>
          </w:tcPr>
          <w:p w:rsidR="00785679" w:rsidRDefault="00785679">
            <w:pPr>
              <w:pStyle w:val="ConsPlusNormal"/>
            </w:pPr>
            <w:r>
              <w:t>Программный продукт (для лабораторий:</w:t>
            </w:r>
          </w:p>
          <w:p w:rsidR="00785679" w:rsidRDefault="00785679">
            <w:pPr>
              <w:pStyle w:val="ConsPlusNormal"/>
            </w:pPr>
            <w:r>
              <w:t>централизованных,</w:t>
            </w:r>
          </w:p>
          <w:p w:rsidR="00785679" w:rsidRDefault="00785679">
            <w:pPr>
              <w:pStyle w:val="ConsPlusNormal"/>
            </w:pPr>
            <w:r>
              <w:t>специализированных,</w:t>
            </w:r>
          </w:p>
          <w:p w:rsidR="00785679" w:rsidRDefault="00785679">
            <w:pPr>
              <w:pStyle w:val="ConsPlusNormal"/>
            </w:pPr>
            <w:r>
              <w:t>межрайонных,</w:t>
            </w:r>
          </w:p>
          <w:p w:rsidR="00785679" w:rsidRDefault="00785679">
            <w:pPr>
              <w:pStyle w:val="ConsPlusNormal"/>
            </w:pPr>
            <w:r>
              <w:t>обеспечивающих выполнение в том числе уникальных и высокотехнологичных видов исследований (диагностических центров, краевых, областных и городских больниц и других медицинских организаций))</w:t>
            </w:r>
          </w:p>
        </w:tc>
        <w:tc>
          <w:tcPr>
            <w:tcW w:w="2731" w:type="dxa"/>
            <w:vAlign w:val="center"/>
          </w:tcPr>
          <w:p w:rsidR="00785679" w:rsidRDefault="00785679">
            <w:pPr>
              <w:pStyle w:val="ConsPlusNormal"/>
              <w:jc w:val="center"/>
            </w:pPr>
            <w:r>
              <w:t>1</w:t>
            </w: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13" w:name="P1398"/>
      <w:bookmarkEnd w:id="13"/>
      <w:r>
        <w:t>&lt;*&gt; Необходимо наличие одной из указанных позиций.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right"/>
        <w:outlineLvl w:val="1"/>
      </w:pPr>
      <w:r>
        <w:t>Приложение N 5</w:t>
      </w:r>
    </w:p>
    <w:p w:rsidR="00785679" w:rsidRDefault="00785679">
      <w:pPr>
        <w:pStyle w:val="ConsPlusNormal"/>
        <w:jc w:val="right"/>
      </w:pPr>
      <w:r>
        <w:t>к Правилам проведения</w:t>
      </w:r>
    </w:p>
    <w:p w:rsidR="00785679" w:rsidRDefault="00785679">
      <w:pPr>
        <w:pStyle w:val="ConsPlusNormal"/>
        <w:jc w:val="right"/>
      </w:pPr>
      <w:r>
        <w:t>лабораторных исследований,</w:t>
      </w:r>
    </w:p>
    <w:p w:rsidR="00785679" w:rsidRDefault="00785679">
      <w:pPr>
        <w:pStyle w:val="ConsPlusNormal"/>
        <w:jc w:val="right"/>
      </w:pPr>
      <w:r>
        <w:t>утвержденным приказом</w:t>
      </w:r>
    </w:p>
    <w:p w:rsidR="00785679" w:rsidRDefault="00785679">
      <w:pPr>
        <w:pStyle w:val="ConsPlusNormal"/>
        <w:jc w:val="right"/>
      </w:pPr>
      <w:r>
        <w:t>Министерства здравоохранения</w:t>
      </w:r>
    </w:p>
    <w:p w:rsidR="00785679" w:rsidRDefault="00785679">
      <w:pPr>
        <w:pStyle w:val="ConsPlusNormal"/>
        <w:jc w:val="right"/>
      </w:pPr>
      <w:r>
        <w:t>Российской Федерации</w:t>
      </w:r>
    </w:p>
    <w:p w:rsidR="00785679" w:rsidRDefault="00785679">
      <w:pPr>
        <w:pStyle w:val="ConsPlusNormal"/>
        <w:jc w:val="right"/>
      </w:pPr>
      <w:r>
        <w:t>от 18 мая 2021 г. N 464н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</w:pPr>
      <w:r>
        <w:t>ПРАВИЛА ПРОВЕДЕНИЯ МИКРОБИОЛОГИЧЕСКИХ ИССЛЕДОВАНИЙ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1. Настоящие Правила устанавливают порядок организации и проведения микробиологических исследований.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2. Микробиологические исследования осуществляются в медицинских и иных организациях, осуществляющих медицинскую деятельность на основании лицензии, предусматривающей выполнение работ (услуг) по медицинской микробиологии и (или) по бактериологии и (или) вирусологии и (или) лабораторной микологии и (или) паразитологии и (или) лабораторной диагностике.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3. Микробиологические исследования выполняются в микробиологической лаборатории и в иных структурных подразделениях медицинской организации.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4. Микробиологические исследования проводятся в целях этиологической диагностики инфекционных и паразитарных болезней, предупреждения возникновения и распространения инфекций, связанных с оказанием медицинской помощи, диагностики состояния </w:t>
      </w:r>
      <w:proofErr w:type="spellStart"/>
      <w:r>
        <w:t>микробиоты</w:t>
      </w:r>
      <w:proofErr w:type="spellEnd"/>
      <w:r>
        <w:t xml:space="preserve"> человека.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5. Предметами микробиологических исследований являются патогенные биологические </w:t>
      </w:r>
      <w:r>
        <w:lastRenderedPageBreak/>
        <w:t>агенты, биологический материал человека (далее - биоматериал) и объекты окружающей среды &lt;14&gt;.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&lt;14&gt; Федеральный </w:t>
      </w:r>
      <w:hyperlink r:id="rId43">
        <w:r>
          <w:rPr>
            <w:color w:val="0000FF"/>
          </w:rPr>
          <w:t>закон</w:t>
        </w:r>
      </w:hyperlink>
      <w:r>
        <w:t xml:space="preserve"> от 30 декабря 2020 г. N 492-ФЗ "О биологической безопасности в Российской Федерации" (Собрание законодательства Российской Федерации, 2021, N 1, ст. 31).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 xml:space="preserve">6. Микробиологические исследования включают следующие виды: бактериологические, вирусологические, микологические, </w:t>
      </w:r>
      <w:proofErr w:type="spellStart"/>
      <w:r>
        <w:t>паразитологические</w:t>
      </w:r>
      <w:proofErr w:type="spellEnd"/>
      <w:r>
        <w:t>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7. Микробиологические исследования выполняют с использованием микроскопических, </w:t>
      </w:r>
      <w:proofErr w:type="spellStart"/>
      <w:r>
        <w:t>культуральных</w:t>
      </w:r>
      <w:proofErr w:type="spellEnd"/>
      <w:r>
        <w:t xml:space="preserve">, биохимических, иммунологических (включая серологические), молекулярно-биологических и физико-химических (включая масс-спектрометрические) технологий, предусмотренных </w:t>
      </w:r>
      <w:hyperlink w:anchor="P1543">
        <w:r>
          <w:rPr>
            <w:color w:val="0000FF"/>
          </w:rPr>
          <w:t>пунктом 9.2</w:t>
        </w:r>
      </w:hyperlink>
      <w:r>
        <w:t xml:space="preserve"> Правил организации микробиологических лабораторий, утвержденных настоящим приказом.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14" w:name="P1424"/>
      <w:bookmarkEnd w:id="14"/>
      <w:r>
        <w:t xml:space="preserve">8. Микробиологические исследования выполняют: врач - медицинский микробиолог (бактериологические, вирусологические, микологические, </w:t>
      </w:r>
      <w:proofErr w:type="spellStart"/>
      <w:r>
        <w:t>паразитологические</w:t>
      </w:r>
      <w:proofErr w:type="spellEnd"/>
      <w:r>
        <w:t xml:space="preserve"> с применением технологий групп А, Б, В &lt;15&gt;), врач-бактериолог (бактериологические с применением технологий групп А, Б, В &lt;15&gt;), врач-вирусолог (вирусологические с применением технологий групп А, Б, В &lt;15&gt;), биолог (бактериологические, вирусологические, микологические, </w:t>
      </w:r>
      <w:proofErr w:type="spellStart"/>
      <w:r>
        <w:t>паразитологические</w:t>
      </w:r>
      <w:proofErr w:type="spellEnd"/>
      <w:r>
        <w:t xml:space="preserve"> исследования с применением технологий групп А, Б, В &lt;15&gt; при условии повышения квалификации по медицинской микробиологии и (или) бактериологии и (или) вирусологии и (или) лабораторной микологии и (или) паразитологии).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&lt;15&gt; В соответствии с </w:t>
      </w:r>
      <w:hyperlink w:anchor="P1538">
        <w:r>
          <w:rPr>
            <w:color w:val="0000FF"/>
          </w:rPr>
          <w:t>пунктом 9</w:t>
        </w:r>
      </w:hyperlink>
      <w:r>
        <w:t xml:space="preserve"> Правил организации микробиологической лаборатории, установленных приложением N 6 к Правилам проведения лабораторных исследований, утвержденных настоящим приказом.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 xml:space="preserve">При отсутствии врача - медицинского микробиолога врач-бактериолог, при соответствующем повышении квалификации, выполняет микологические исследования с применением технологий групп А, Б и В; вирусологические исследования с применением технологий групп Б и В; </w:t>
      </w:r>
      <w:proofErr w:type="spellStart"/>
      <w:r>
        <w:t>паразитологические</w:t>
      </w:r>
      <w:proofErr w:type="spellEnd"/>
      <w:r>
        <w:t xml:space="preserve"> исследования с применением технологий групп А, Б и В.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При отсутствии врача - медицинского микробиолога, врача-бактериолога, врача-вирусолога врач клинической лабораторной диагностики выполняет микробиологические исследования (бактериологические, вирусологические, микологические в рамках технологий групп Б и В; </w:t>
      </w:r>
      <w:proofErr w:type="spellStart"/>
      <w:r>
        <w:t>паразитологические</w:t>
      </w:r>
      <w:proofErr w:type="spellEnd"/>
      <w:r>
        <w:t xml:space="preserve"> в рамках технологий групп А, Б и В).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Микробиологические исследования также выполняют самостоятельно или под руководством врача-специалиста (биолога), выполняющего микробиологические исследования, медицинский технолог, медицинский лабораторный техник (фельдшер-лаборант) или лаборант при наличии соответствующего дополнительного профессионального образования.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9. Микробиологические исследования проб объектов окружающей среды проводятся по направлению врача-эпидемиолога медицинской организации.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10. Микробиологические исследования биоматериала проводятся по направлению лечащего врача либо фельдшера, акушерки в случае возложения на них отдельных функций лечащего врача, при самостоятельном обращении пациента в соответствии с </w:t>
      </w:r>
      <w:hyperlink w:anchor="P49">
        <w:r>
          <w:rPr>
            <w:color w:val="0000FF"/>
          </w:rPr>
          <w:t>пунктами 7</w:t>
        </w:r>
      </w:hyperlink>
      <w:r>
        <w:t xml:space="preserve"> и </w:t>
      </w:r>
      <w:hyperlink w:anchor="P53">
        <w:r>
          <w:rPr>
            <w:color w:val="0000FF"/>
          </w:rPr>
          <w:t>8</w:t>
        </w:r>
      </w:hyperlink>
      <w:r>
        <w:t xml:space="preserve"> Правил проведения лабораторных исследований, утвержденных настоящим приказом. Микробиологические исследования секционного материала проводятся по направлению врача-патологоанатома.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lastRenderedPageBreak/>
        <w:t>11. Для проведения микробиологических исследований биоматериала при оказании медицинской помощи пациентам в амбулаторных условиях лечащий врач (фельдшер, акушерка) оформляет направление на микробиологическое исследование на бумажном носителе, которое заполняется от руки или в печатном виде, заверяется подписью и печатью лечащего врача (фельдшера, акушерки), и (или) в форме электронного документа.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Для проведения микробиологических исследований при оказании медицинской помощи пациентам в условиях дневного стационара, стационарных условиях лечащий врач (фельдшер, акушерка) делает запись в листе назначений, содержащемся в медицинской карте стационарного больного, о виде необходимого микробиологического исследования.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15" w:name="P1435"/>
      <w:bookmarkEnd w:id="15"/>
      <w:r>
        <w:t>12. Направление на микробиологическое исследование содержит: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наименование медицинской организации, направляющей пациента на микробиологическое исследование, адрес ее местонахождения;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фамилию, имя, отчество (при наличии) пациента, пол, дату его рождения, при необходимости - дополнительные данные: номер медицинского страхового полиса, иные данные (при наличии);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номер медицинской карты пациента, получающего медицинскую помощь в амбулаторных условиях, или номер медицинской карты стационарного больного в случае, если исследования проводятся при оказании медицинской помощи в стационарных условиях или в условиях дневного стационара;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диагноз основного заболевания, код диагноза в соответствии с Международной статистической </w:t>
      </w:r>
      <w:hyperlink r:id="rId44">
        <w:r>
          <w:rPr>
            <w:color w:val="0000FF"/>
          </w:rPr>
          <w:t>классификацией</w:t>
        </w:r>
      </w:hyperlink>
      <w:r>
        <w:t xml:space="preserve"> болезней и проблем, связанных со здоровьем;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данные о принимаемых больным лекарственных средствах, а также других биологических факторах, которые могут влиять на результат микробиологического исследования;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наименование микробиологического исследования;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вид биоматериала;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тип пробы или указание локализации, откуда был взят биоматериал, и способ взятия (при необходимости);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эпидемиологическую информацию (при наличии);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дату и время назначения лабораторного исследования;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дату и время взятия биоматериала;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фамилию, имя, отчество (при наличии) и должность медицинского работника (врача, фельдшера, акушерки), назначившего лабораторное исследование.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13. Направление на лабораторные исследования в другую медицинскую организацию, помимо сведений, указанных в </w:t>
      </w:r>
      <w:hyperlink w:anchor="P1435">
        <w:r>
          <w:rPr>
            <w:color w:val="0000FF"/>
          </w:rPr>
          <w:t>пункте 12</w:t>
        </w:r>
      </w:hyperlink>
      <w:r>
        <w:t xml:space="preserve"> настоящих Правил, содержит: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наименование медицинской организации, которая направляет биоматериал для проведения лабораторного исследования;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наименование медицинской организации, в которую направляется биоматериал для проведения лабораторного исследования;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контактный телефон (при наличии), адрес электронной почты (при наличии) лечащего врача (фельдшера, акушерки).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lastRenderedPageBreak/>
        <w:t xml:space="preserve">14. </w:t>
      </w:r>
      <w:proofErr w:type="spellStart"/>
      <w:r>
        <w:t>Преаналитический</w:t>
      </w:r>
      <w:proofErr w:type="spellEnd"/>
      <w:r>
        <w:t xml:space="preserve"> </w:t>
      </w:r>
      <w:proofErr w:type="spellStart"/>
      <w:r>
        <w:t>долабораторный</w:t>
      </w:r>
      <w:proofErr w:type="spellEnd"/>
      <w:r>
        <w:t xml:space="preserve"> (внелабораторный) этап микробиологического исследования включает: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выбор микробиологического исследования в соответствии с порядками оказания медицинской помощи и с учетом стандартов медицинской помощи;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оформление направления на микробиологическое исследование;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инструктаж пациента по правилам подготовки к микробиологическому исследованию;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инструктаж пациента по правилам взятия биоматериала, предполагающего </w:t>
      </w:r>
      <w:proofErr w:type="spellStart"/>
      <w:r>
        <w:t>самовзятие</w:t>
      </w:r>
      <w:proofErr w:type="spellEnd"/>
      <w:r>
        <w:t xml:space="preserve"> образцов;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взятие (сбор) биоматериала или проб объектов окружающей среды, его маркировку, хранение и транспортировку к месту проведения исследования.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В медицинской организации проводится регулярный инструктаж (обучение) врачей-специалистов и медицинских работников со средним профессиональным образованием по правилам проведения </w:t>
      </w:r>
      <w:proofErr w:type="spellStart"/>
      <w:r>
        <w:t>преаналитического</w:t>
      </w:r>
      <w:proofErr w:type="spellEnd"/>
      <w:r>
        <w:t xml:space="preserve"> </w:t>
      </w:r>
      <w:proofErr w:type="spellStart"/>
      <w:r>
        <w:t>долабораторного</w:t>
      </w:r>
      <w:proofErr w:type="spellEnd"/>
      <w:r>
        <w:t xml:space="preserve"> (внелабораторного) этапа микробиологического исследования вне лаборатории.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15. </w:t>
      </w:r>
      <w:proofErr w:type="spellStart"/>
      <w:r>
        <w:t>Преаналитический</w:t>
      </w:r>
      <w:proofErr w:type="spellEnd"/>
      <w:r>
        <w:t xml:space="preserve"> лабораторный этап микробиологического исследования включает: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идентификацию образца;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регистрацию образца, в том числе с применением централизованной системы (подсистемы) управления лабораторными исследованиями для микробиологических лабораторий;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оценку соответствия биоматериала и проб объектов окружающей среды требованиям исследования в соответствии с определенными данной лабораторией критериями оценки (индикаторы качества </w:t>
      </w:r>
      <w:proofErr w:type="spellStart"/>
      <w:r>
        <w:t>преаналитического</w:t>
      </w:r>
      <w:proofErr w:type="spellEnd"/>
      <w:r>
        <w:t xml:space="preserve"> этапа);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проверку соответствия типа контейнера (пробирки) и заявленного биоматериала перечню лабораторных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распределение биоматериала или проб объектов окружающей среды по назначенным видам исследований (сортировку);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необходимую обработку биоматериала и проб объектов окружающей среды для получения аналитической пробы.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16. Аналитический этап микробиологического исследования включает: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выбор методов микробиологических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проведение микробиологических исследований с использованием аналитических методик, реагентов и оборудования, имеющих регистрационное удостоверение и разрешенных для применения на территории Российской Федерации &lt;16&gt;;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5">
        <w:r>
          <w:rPr>
            <w:color w:val="0000FF"/>
          </w:rPr>
          <w:t>Часть 4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Официальный интернет-портал правовой информации (www.pravo.gov.ru), 2021, 30 апреля, N 0001202104300101).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 xml:space="preserve">выполнение внутреннего контроля качества и регулярного участия в межлабораторных </w:t>
      </w:r>
      <w:r>
        <w:lastRenderedPageBreak/>
        <w:t>сравнительных (сличительных) испытаниях.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17. </w:t>
      </w:r>
      <w:proofErr w:type="spellStart"/>
      <w:r>
        <w:t>Постаналитический</w:t>
      </w:r>
      <w:proofErr w:type="spellEnd"/>
      <w:r>
        <w:t xml:space="preserve"> этап микробиологического исследования включает:</w:t>
      </w:r>
    </w:p>
    <w:p w:rsidR="00785679" w:rsidRDefault="00785679">
      <w:pPr>
        <w:pStyle w:val="ConsPlusNormal"/>
        <w:spacing w:before="220"/>
        <w:ind w:firstLine="540"/>
        <w:jc w:val="both"/>
      </w:pPr>
      <w:proofErr w:type="spellStart"/>
      <w:r>
        <w:t>валидацию</w:t>
      </w:r>
      <w:proofErr w:type="spellEnd"/>
      <w:r>
        <w:t xml:space="preserve"> и интерпретацию результатов;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регистрацию результатов микробиологических исследований на бумажном или электронном носителе, в том числе с применением централизованной системы (подсистемы) управления лабораторными исследованиями для микробиологических лабораторий;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формирование заключения микробиологического исследования;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передачу результатов исследования направившему лицу;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хранение образцов выделенных культур в соответствии с требованиями санитарного законодательства &lt;17&gt;, &lt;18&gt;;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&lt;17&gt; 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января 2021 г. N 4 "Об утверждении санитарных правил и норм СанПиН 3.3686-21 "Санитарно-эпидемиологические требования по профилактике инфекционных болезней" (зарегистрировано Министерством юстиции Российской Федерации 15 февраля 2021 г., регистрационный N 62500).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утилизацию патогенных биологических агентов, биоматериала и проб объектов окружающей среды.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18. По результатам микробиологического исследования составляется заключение микробиологического исследования (далее - Заключение).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Заключение оформляется на бумажном носителе, заполняется от руки или в печатном виде, заверяется подписью медицинского работника, проводившего микробиологическое исследование, и (или) оформляется в форме электронного документа и содержит: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фамилию, имя, отчество (при наличии), пол пациента, дату его рождения;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дату поступления биоматериала в лабораторию;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наименование биоматериала;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результат микробиологического исследования;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сведения об использованных медицинских изделиях "ин </w:t>
      </w:r>
      <w:proofErr w:type="spellStart"/>
      <w:r>
        <w:t>витро</w:t>
      </w:r>
      <w:proofErr w:type="spellEnd"/>
      <w:r>
        <w:t xml:space="preserve">" диагностики с указанием тест-системы (название, номер лота/серии, срок годности) и оборудования (название анализатора) при проведении исследований для диагностики социально значимых инфекций иммунохимическими методами (иммуноферментный анализ, </w:t>
      </w:r>
      <w:proofErr w:type="spellStart"/>
      <w:r>
        <w:t>иммунохемилюминесцентный</w:t>
      </w:r>
      <w:proofErr w:type="spellEnd"/>
      <w:r>
        <w:t xml:space="preserve"> анализ и другие);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фамилию, имя, отчество (при наличии), должность медицинского работника, выполнившего микробиологическое исследование и составившего Заключение, его подпись;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дату выдачи Заключения;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lastRenderedPageBreak/>
        <w:t>контактный телефон и адрес электронной почты медицинской организации, проводившей исследование.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19. Заключение выдается направившему лицу и хранится в медицинской документации пациента, оформленной в медицинской организации, проводившей микробиологическое исследование.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20. При проведении микробиологического исследования в рамках оказания медицинской помощи в экстренной форме заключение составляется непосредственно после проведения микробиологического исследования и немедленно передается лечащему врачу (фельдшеру, акушерке).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21. В сложных диагностических случаях медицинский работник, выполняющий микробиологическое исследование, с целью формирования Заключения, привлекает для проведения консультаций лечащего врача медицинской организации, направившей пациента на микробиологическое исследование, а также врачей-специалистов медицинской организации, либо врача-специалиста (фельдшера, акушерку), направившего на исследование, а также врачей иных медицинских организаций, в том числе с применением телемедицинских технологий.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При проведении консультаций Заключение также подписывается врачом-специалистом, осуществлявшим консультирование.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Организация и проведение консультаций с применением телемедицинских технологий осуществляются в соответствии с </w:t>
      </w:r>
      <w:hyperlink r:id="rId48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технологий, утвержденным приказом Министерства здравоохранения Российской Федерации от 30 ноября 2017 г. N 965н &lt;19&gt;.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&lt;19&gt; Зарегистрирован Министерством юстиции Российской Федерации 9 января 2018 г., регистрационный N 49577.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22. Выдача биоматериалов пациенту (или его законному представителю) не производится.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23. Информирование о случаях выявления инфекционных и паразитарных болезней осуществляется медицинскими работниками в установленном законодательством порядке &lt;20&gt;.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4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Федерации, Федеральной службы по надзору в сфере защиты прав потребителей и благополучия человека от 10 октября 2013 г. N 726н/N 740 "Об оптимизации системы информирования о случаях инфекционных и паразитарных болезней" (зарегистрирован Министерством юстиции Российской Федерации 19 декабря 2013 г., регистрационный N 30675).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right"/>
        <w:outlineLvl w:val="1"/>
      </w:pPr>
      <w:r>
        <w:t>Приложение N 6</w:t>
      </w:r>
    </w:p>
    <w:p w:rsidR="00785679" w:rsidRDefault="00785679">
      <w:pPr>
        <w:pStyle w:val="ConsPlusNormal"/>
        <w:jc w:val="right"/>
      </w:pPr>
      <w:r>
        <w:t>к Правилам проведения</w:t>
      </w:r>
    </w:p>
    <w:p w:rsidR="00785679" w:rsidRDefault="00785679">
      <w:pPr>
        <w:pStyle w:val="ConsPlusNormal"/>
        <w:jc w:val="right"/>
      </w:pPr>
      <w:r>
        <w:t>лабораторных исследований,</w:t>
      </w:r>
    </w:p>
    <w:p w:rsidR="00785679" w:rsidRDefault="00785679">
      <w:pPr>
        <w:pStyle w:val="ConsPlusNormal"/>
        <w:jc w:val="right"/>
      </w:pPr>
      <w:r>
        <w:t>утвержденным приказом</w:t>
      </w:r>
    </w:p>
    <w:p w:rsidR="00785679" w:rsidRDefault="00785679">
      <w:pPr>
        <w:pStyle w:val="ConsPlusNormal"/>
        <w:jc w:val="right"/>
      </w:pPr>
      <w:r>
        <w:t>Министерства здравоохранения</w:t>
      </w:r>
    </w:p>
    <w:p w:rsidR="00785679" w:rsidRDefault="00785679">
      <w:pPr>
        <w:pStyle w:val="ConsPlusNormal"/>
        <w:jc w:val="right"/>
      </w:pPr>
      <w:r>
        <w:t>Российской Федерации</w:t>
      </w:r>
    </w:p>
    <w:p w:rsidR="00785679" w:rsidRDefault="00785679">
      <w:pPr>
        <w:pStyle w:val="ConsPlusNormal"/>
        <w:jc w:val="right"/>
      </w:pPr>
      <w:r>
        <w:t>от 18 мая 2021 г. N 464н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</w:pPr>
      <w:r>
        <w:t>ПРАВИЛА ОРГАНИЗАЦИИ МИКРОБИОЛОГИЧЕСКОЙ ЛАБОРАТОРИИ</w:t>
      </w:r>
    </w:p>
    <w:p w:rsidR="00785679" w:rsidRDefault="007856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56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5679" w:rsidRDefault="007856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5679" w:rsidRDefault="007856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23.11.2021 N 1088н)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1. Микробиологическая лаборатория создается в качестве структурного подразделения медицинской организации или иной организации, осуществляющей медицинскую деятельность.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2. Руководство деятельностью микробиологической лаборатории осуществляет заведующий лабораторией, назначаемый на должность и освобождаемый от должности руководителем медицинской организации, в структуре которой она создана.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3. На должность заведующего микробиологической лабораторией назначается специалист, соответствующий квалификационным </w:t>
      </w:r>
      <w:hyperlink r:id="rId5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&lt;21&gt; (далее - квалификационные требования), имеющий свидетельство об аккредитации специалиста или сертификат специалиста по одной из специальностей: "</w:t>
      </w:r>
      <w:hyperlink r:id="rId52">
        <w:r>
          <w:rPr>
            <w:color w:val="0000FF"/>
          </w:rPr>
          <w:t>Медицинская</w:t>
        </w:r>
      </w:hyperlink>
      <w:r>
        <w:t xml:space="preserve"> микробиология", </w:t>
      </w:r>
      <w:hyperlink r:id="rId53">
        <w:r>
          <w:rPr>
            <w:color w:val="0000FF"/>
          </w:rPr>
          <w:t>"Бактериология"</w:t>
        </w:r>
      </w:hyperlink>
      <w:r>
        <w:t xml:space="preserve">, </w:t>
      </w:r>
      <w:hyperlink r:id="rId54">
        <w:r>
          <w:rPr>
            <w:color w:val="0000FF"/>
          </w:rPr>
          <w:t>"Вирусология"</w:t>
        </w:r>
      </w:hyperlink>
      <w:r>
        <w:t>, стаж работы по специальности не менее 3 лет и прошедший повышение квалификации по специальности "Организация здравоохранения и общественное здоровье". Специалист с высшим профессиональным (немедицинским) образованием, прошедший повышение квалификации по вопросам организации деятельности и управления лабораторией медицинской организации и назначенный на должность заведующего лабораторией до вступления в силу настоящих Правил, может продолжать работу в должности заведующего лабораторией.</w:t>
      </w:r>
    </w:p>
    <w:p w:rsidR="00785679" w:rsidRDefault="00785679">
      <w:pPr>
        <w:pStyle w:val="ConsPlusNormal"/>
        <w:jc w:val="both"/>
      </w:pPr>
      <w:r>
        <w:t xml:space="preserve">(п. 3 в ред. </w:t>
      </w:r>
      <w:hyperlink r:id="rId55">
        <w:r>
          <w:rPr>
            <w:color w:val="0000FF"/>
          </w:rPr>
          <w:t>Приказа</w:t>
        </w:r>
      </w:hyperlink>
      <w:r>
        <w:t xml:space="preserve"> Минздрава России от 23.11.2021 N 1088н)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&lt;21&gt; Зарегистрирован Министерством юстиции Российской Федерации 23 октября 2015 г., регистрационный N 39438 с изменениями, внесенными приказами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 и от 4 сентября 2020 г. N 940н (зарегистрирован Министерством юстиции Российской Федерации 1 октября 2020 г., регистрационный N 60182).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 xml:space="preserve">4. На должность врача - медицинского микробиолога, врача-бактериолога, врача-вирусолога и врача клинической лабораторной диагностики микробиологической лаборатории назначается специалист, соответствующий квалификационным требованиям и имеющий свидетельство об аккредитации специалиста или сертификат специалиста по соответствующей специальности и (или) документ о дополнительном профессиональном образовании по заявленной деятельности в сфере выполнения микробиологических исследований, представленных в </w:t>
      </w:r>
      <w:hyperlink w:anchor="P1424">
        <w:r>
          <w:rPr>
            <w:color w:val="0000FF"/>
          </w:rPr>
          <w:t>пункте 8 приложения N 5</w:t>
        </w:r>
      </w:hyperlink>
      <w:r>
        <w:t xml:space="preserve"> к Правилам проведения лабораторных исследований, утвержденным настоящим приказом.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5. На должность биолога назначается специалист с высшим профессиональным (немедицинским) образованием, имеющий документ о дополнительном профессиональном образовании по заявленной деятельности в сфере выполнения микробиологических исследований, представленных в </w:t>
      </w:r>
      <w:hyperlink w:anchor="P1424">
        <w:r>
          <w:rPr>
            <w:color w:val="0000FF"/>
          </w:rPr>
          <w:t>пункте 8 приложения N 5</w:t>
        </w:r>
      </w:hyperlink>
      <w:r>
        <w:t xml:space="preserve"> к Правилам проведения лабораторных исследований, утвержденным настоящим приказом.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6. На должность медицинского технолога, медицинского лабораторного техника (фельдшера-лаборанта), лаборанта микробиологической лаборатории назначается медицинский работник, соответствующий квалификационным требованиям к медицинским и фармацевтическим </w:t>
      </w:r>
      <w:r>
        <w:lastRenderedPageBreak/>
        <w:t xml:space="preserve">работникам со средним медицинским и фармацевтическим образованием, в соответствии с приказом Министерства здравоохранения Российской Федерации от 10 февраля 2016 г. N 83н &lt;22&gt; по специальности </w:t>
      </w:r>
      <w:hyperlink r:id="rId56">
        <w:r>
          <w:rPr>
            <w:color w:val="0000FF"/>
          </w:rPr>
          <w:t>"Лабораторная диагностика"</w:t>
        </w:r>
      </w:hyperlink>
      <w:r>
        <w:t xml:space="preserve"> или </w:t>
      </w:r>
      <w:hyperlink r:id="rId57">
        <w:r>
          <w:rPr>
            <w:color w:val="0000FF"/>
          </w:rPr>
          <w:t>"Лабораторное дело"</w:t>
        </w:r>
      </w:hyperlink>
      <w:r>
        <w:t xml:space="preserve"> или </w:t>
      </w:r>
      <w:hyperlink r:id="rId58">
        <w:r>
          <w:rPr>
            <w:color w:val="0000FF"/>
          </w:rPr>
          <w:t>"Бактериология"</w:t>
        </w:r>
      </w:hyperlink>
      <w:r>
        <w:t>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&lt;22&gt; Зарегистрирован Министерством юстиции Российской Федерации 9 марта 2016 г., регистрационный N 41337.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 xml:space="preserve">7. Штатную численность микробиологической лаборатории устанавливает руководитель медицинской организации, в структуре которой она создана, с учетом фактической потребности конкретной медицинской организации в количестве и видах микробиологических исследований и рекомендуемых штатных нормативов микробиологической лаборатории, предусмотренных </w:t>
      </w:r>
      <w:hyperlink w:anchor="P1579">
        <w:r>
          <w:rPr>
            <w:color w:val="0000FF"/>
          </w:rPr>
          <w:t>приложением N 7</w:t>
        </w:r>
      </w:hyperlink>
      <w:r>
        <w:t xml:space="preserve"> к Правилам проведения лабораторных исследований, утвержденным настоящим приказом.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8. Оснащение микробиологической лаборатории осуществляется в соответствии со стандартом оснащения микробиологической лаборатории, предусмотренных </w:t>
      </w:r>
      <w:hyperlink w:anchor="P1579">
        <w:r>
          <w:rPr>
            <w:color w:val="0000FF"/>
          </w:rPr>
          <w:t>приложением N 8</w:t>
        </w:r>
      </w:hyperlink>
      <w:r>
        <w:t xml:space="preserve"> к Правилам проведения лабораторных исследований, утвержденным настоящим приказом, и с учетом видов проводимых микробиологических исследований и их количества.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16" w:name="P1538"/>
      <w:bookmarkEnd w:id="16"/>
      <w:r>
        <w:t>9. Микробиологическая лаборатория ранжируется по двум показателям: уровню лаборатории в соответствии с количеством проб (образцов биоматериала или объектов окружающей среды), предназначенных для проведения исследований, в день и шкале градации групп технологий.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9.1. В соответствии с количеством проб в день: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I уровень - до 100 проб;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II уровень - от 100 до 500 проб;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III уровень - более 500 проб.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17" w:name="P1543"/>
      <w:bookmarkEnd w:id="17"/>
      <w:r>
        <w:t>9.2. В зависимости от применяемых технологий: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группа "А" - микроскопические, </w:t>
      </w:r>
      <w:proofErr w:type="spellStart"/>
      <w:r>
        <w:t>культуральные</w:t>
      </w:r>
      <w:proofErr w:type="spellEnd"/>
      <w:r>
        <w:t>, биохимические, физико-химические технологии (включая масс-спектрометрические);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группа "Б" - иммунологические технологии;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группа "В" - молекулярно-биологические технологии.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Микробиологическая лаборатория осуществляет свою деятельность в рамках одной или нескольких групп технологий.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10. Основными функциями микробиологической лаборатории являются: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проведение микробиологических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комплексное использование и интеграция различных технологий микробиологических исследований, в том числе микроскопических, </w:t>
      </w:r>
      <w:proofErr w:type="spellStart"/>
      <w:r>
        <w:t>культуральных</w:t>
      </w:r>
      <w:proofErr w:type="spellEnd"/>
      <w:r>
        <w:t>, биохимических, иммунологических (включая серологические), молекулярно-биологических и физико-химических (включая масс-спектрометрические), внедрение диагностических алгоритмов с целью получения в минимальные сроки полной и достоверной диагностической информации;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внедрение в практику экономически обоснованных методов микробиологических </w:t>
      </w:r>
      <w:r>
        <w:lastRenderedPageBreak/>
        <w:t>исследований, новых организационных форм работы в микробиологической лаборатории;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проведение внутреннего контроля качества и безопасности медицинской деятельности;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оказание консультативной помощи специалистам клинических подразделений медицинской организации по вопросам этиологической диагностики инфекционных и паразитарных болезней, состояния </w:t>
      </w:r>
      <w:proofErr w:type="spellStart"/>
      <w:r>
        <w:t>микробиоты</w:t>
      </w:r>
      <w:proofErr w:type="spellEnd"/>
      <w:r>
        <w:t>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&lt;23&gt;, предоставление первичных данных о медицинской деятельности для информационных систем в сфере здравоохранения &lt;24&gt;;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59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N 323-ФЗ).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0">
        <w:r>
          <w:rPr>
            <w:color w:val="0000FF"/>
          </w:rPr>
          <w:t>Часть 1 статьи 91</w:t>
        </w:r>
      </w:hyperlink>
      <w:r>
        <w:t xml:space="preserve"> Федерального закона N 323-ФЗ (Собрание законодательства Российской Федерации, 2011, N 48, ст. 6724; 2020, N 52, ст. 8584).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оценка медико-биологических рисков, связанных с обнаружением и (или) выделением патогенных биологических агентов, и их специфических характеристик;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ведение, сохранение штаммов микроорганизмов для диагностических целей и научных работ &lt;25&gt;;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6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января 2021 г. N 4 "Об утверждении санитарных правил и норм СанПиН 3.3686-21 "Санитарно-эпидемиологические требования по профилактике инфекционных болезней" (зарегистрировано Министерством юстиции Российской Федерации 15 февраля 2021 г., регистрационный N 62500).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разработка стандартных операционных процедур (алгоритмов) проведения микробиологических исследований;</w:t>
      </w:r>
    </w:p>
    <w:p w:rsidR="00785679" w:rsidRDefault="00785679">
      <w:pPr>
        <w:pStyle w:val="ConsPlusNormal"/>
        <w:spacing w:before="220"/>
        <w:ind w:firstLine="540"/>
        <w:jc w:val="both"/>
      </w:pPr>
      <w:r>
        <w:t>обеспечение мер биологической безопасности при проведении микробиологических исследований патогенных биологических агентов, биоматериала, проб объектов окружающей среды.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right"/>
        <w:outlineLvl w:val="1"/>
      </w:pPr>
      <w:r>
        <w:t>Приложение N 7</w:t>
      </w:r>
    </w:p>
    <w:p w:rsidR="00785679" w:rsidRDefault="00785679">
      <w:pPr>
        <w:pStyle w:val="ConsPlusNormal"/>
        <w:jc w:val="right"/>
      </w:pPr>
      <w:r>
        <w:t>к Правилам проведения</w:t>
      </w:r>
    </w:p>
    <w:p w:rsidR="00785679" w:rsidRDefault="00785679">
      <w:pPr>
        <w:pStyle w:val="ConsPlusNormal"/>
        <w:jc w:val="right"/>
      </w:pPr>
      <w:r>
        <w:t>лабораторных исследований,</w:t>
      </w:r>
    </w:p>
    <w:p w:rsidR="00785679" w:rsidRDefault="00785679">
      <w:pPr>
        <w:pStyle w:val="ConsPlusNormal"/>
        <w:jc w:val="right"/>
      </w:pPr>
      <w:r>
        <w:t>утвержденным приказом</w:t>
      </w:r>
    </w:p>
    <w:p w:rsidR="00785679" w:rsidRDefault="00785679">
      <w:pPr>
        <w:pStyle w:val="ConsPlusNormal"/>
        <w:jc w:val="right"/>
      </w:pPr>
      <w:r>
        <w:t>Министерства здравоохранения</w:t>
      </w:r>
    </w:p>
    <w:p w:rsidR="00785679" w:rsidRDefault="00785679">
      <w:pPr>
        <w:pStyle w:val="ConsPlusNormal"/>
        <w:jc w:val="right"/>
      </w:pPr>
      <w:r>
        <w:t>Российской Федерации</w:t>
      </w:r>
    </w:p>
    <w:p w:rsidR="00785679" w:rsidRDefault="00785679">
      <w:pPr>
        <w:pStyle w:val="ConsPlusNormal"/>
        <w:jc w:val="right"/>
      </w:pPr>
      <w:r>
        <w:t>от 18 мая 2021 г. N 464н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</w:pPr>
      <w:bookmarkStart w:id="18" w:name="P1579"/>
      <w:bookmarkEnd w:id="18"/>
      <w:r>
        <w:t>РЕКОМЕНДУЕМЫЕ ШТАТНЫЕ НОРМАТИВЫ</w:t>
      </w:r>
    </w:p>
    <w:p w:rsidR="00785679" w:rsidRDefault="00785679">
      <w:pPr>
        <w:pStyle w:val="ConsPlusTitle"/>
        <w:jc w:val="center"/>
      </w:pPr>
      <w:r>
        <w:t>МИКРОБИОЛОГИЧЕСКОЙ ЛАБОРАТОРИИ</w:t>
      </w:r>
    </w:p>
    <w:p w:rsidR="00785679" w:rsidRDefault="007856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250"/>
        <w:gridCol w:w="4251"/>
      </w:tblGrid>
      <w:tr w:rsidR="00785679">
        <w:tc>
          <w:tcPr>
            <w:tcW w:w="576" w:type="dxa"/>
          </w:tcPr>
          <w:p w:rsidR="00785679" w:rsidRDefault="00785679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250" w:type="dxa"/>
          </w:tcPr>
          <w:p w:rsidR="00785679" w:rsidRDefault="00785679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251" w:type="dxa"/>
          </w:tcPr>
          <w:p w:rsidR="00785679" w:rsidRDefault="00785679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785679">
        <w:tc>
          <w:tcPr>
            <w:tcW w:w="576" w:type="dxa"/>
          </w:tcPr>
          <w:p w:rsidR="00785679" w:rsidRDefault="00785679">
            <w:pPr>
              <w:pStyle w:val="ConsPlusNormal"/>
            </w:pPr>
            <w:r>
              <w:t>1.</w:t>
            </w:r>
          </w:p>
        </w:tc>
        <w:tc>
          <w:tcPr>
            <w:tcW w:w="4250" w:type="dxa"/>
          </w:tcPr>
          <w:p w:rsidR="00785679" w:rsidRDefault="00785679">
            <w:pPr>
              <w:pStyle w:val="ConsPlusNormal"/>
            </w:pPr>
            <w:r>
              <w:t>Заведующий лабораторией - врач - медицинский микробиолог (врач-бактериолог, врач-вирусолог)</w:t>
            </w:r>
          </w:p>
        </w:tc>
        <w:tc>
          <w:tcPr>
            <w:tcW w:w="4251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576" w:type="dxa"/>
          </w:tcPr>
          <w:p w:rsidR="00785679" w:rsidRDefault="00785679">
            <w:pPr>
              <w:pStyle w:val="ConsPlusNormal"/>
            </w:pPr>
            <w:r>
              <w:t>2.</w:t>
            </w:r>
          </w:p>
        </w:tc>
        <w:tc>
          <w:tcPr>
            <w:tcW w:w="4250" w:type="dxa"/>
          </w:tcPr>
          <w:p w:rsidR="00785679" w:rsidRDefault="00785679">
            <w:pPr>
              <w:pStyle w:val="ConsPlusNormal"/>
            </w:pPr>
            <w:r>
              <w:t>Врач - медицинский микробиолог/врач-бактериолог/врач-вирусолог/врач клинической лабораторной диагностики/биолог</w:t>
            </w:r>
          </w:p>
        </w:tc>
        <w:tc>
          <w:tcPr>
            <w:tcW w:w="4251" w:type="dxa"/>
          </w:tcPr>
          <w:p w:rsidR="00785679" w:rsidRDefault="00785679">
            <w:pPr>
              <w:pStyle w:val="ConsPlusNormal"/>
            </w:pPr>
            <w:r>
              <w:t>В соответствии с объемом лабораторных исследований, но не менее 1</w:t>
            </w:r>
          </w:p>
        </w:tc>
      </w:tr>
      <w:tr w:rsidR="00785679">
        <w:tc>
          <w:tcPr>
            <w:tcW w:w="576" w:type="dxa"/>
          </w:tcPr>
          <w:p w:rsidR="00785679" w:rsidRDefault="00785679">
            <w:pPr>
              <w:pStyle w:val="ConsPlusNormal"/>
            </w:pPr>
            <w:r>
              <w:t>3.</w:t>
            </w:r>
          </w:p>
        </w:tc>
        <w:tc>
          <w:tcPr>
            <w:tcW w:w="4250" w:type="dxa"/>
          </w:tcPr>
          <w:p w:rsidR="00785679" w:rsidRDefault="00785679">
            <w:pPr>
              <w:pStyle w:val="ConsPlusNormal"/>
            </w:pPr>
            <w:r>
              <w:t>Медицинский технолог, медицинский лабораторный техник (фельдшер-лаборант), лаборант</w:t>
            </w:r>
          </w:p>
        </w:tc>
        <w:tc>
          <w:tcPr>
            <w:tcW w:w="4251" w:type="dxa"/>
          </w:tcPr>
          <w:p w:rsidR="00785679" w:rsidRDefault="00785679">
            <w:pPr>
              <w:pStyle w:val="ConsPlusNormal"/>
            </w:pPr>
            <w:r>
              <w:t>В соответствии с объемом лабораторных исследований, но не менее 3 на 1 врача - медицинского микробиолога/врача-бактериолога/врача-вирусолога или биолога</w:t>
            </w:r>
          </w:p>
        </w:tc>
      </w:tr>
      <w:tr w:rsidR="00785679">
        <w:tc>
          <w:tcPr>
            <w:tcW w:w="576" w:type="dxa"/>
          </w:tcPr>
          <w:p w:rsidR="00785679" w:rsidRDefault="00785679">
            <w:pPr>
              <w:pStyle w:val="ConsPlusNormal"/>
            </w:pPr>
            <w:r>
              <w:t>4.</w:t>
            </w:r>
          </w:p>
        </w:tc>
        <w:tc>
          <w:tcPr>
            <w:tcW w:w="4250" w:type="dxa"/>
          </w:tcPr>
          <w:p w:rsidR="00785679" w:rsidRDefault="00785679">
            <w:pPr>
              <w:pStyle w:val="ConsPlusNormal"/>
            </w:pPr>
            <w:r>
              <w:t>Санитар</w:t>
            </w:r>
          </w:p>
        </w:tc>
        <w:tc>
          <w:tcPr>
            <w:tcW w:w="4251" w:type="dxa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jc w:val="right"/>
        <w:outlineLvl w:val="1"/>
      </w:pPr>
      <w:r>
        <w:t>Приложение N 8</w:t>
      </w:r>
    </w:p>
    <w:p w:rsidR="00785679" w:rsidRDefault="00785679">
      <w:pPr>
        <w:pStyle w:val="ConsPlusNormal"/>
        <w:jc w:val="right"/>
      </w:pPr>
      <w:r>
        <w:t>к Правилам проведения</w:t>
      </w:r>
    </w:p>
    <w:p w:rsidR="00785679" w:rsidRDefault="00785679">
      <w:pPr>
        <w:pStyle w:val="ConsPlusNormal"/>
        <w:jc w:val="right"/>
      </w:pPr>
      <w:r>
        <w:t>лабораторных исследований,</w:t>
      </w:r>
    </w:p>
    <w:p w:rsidR="00785679" w:rsidRDefault="00785679">
      <w:pPr>
        <w:pStyle w:val="ConsPlusNormal"/>
        <w:jc w:val="right"/>
      </w:pPr>
      <w:r>
        <w:t>утвержденным приказом</w:t>
      </w:r>
    </w:p>
    <w:p w:rsidR="00785679" w:rsidRDefault="00785679">
      <w:pPr>
        <w:pStyle w:val="ConsPlusNormal"/>
        <w:jc w:val="right"/>
      </w:pPr>
      <w:r>
        <w:t>Министерства здравоохранения</w:t>
      </w:r>
    </w:p>
    <w:p w:rsidR="00785679" w:rsidRDefault="00785679">
      <w:pPr>
        <w:pStyle w:val="ConsPlusNormal"/>
        <w:jc w:val="right"/>
      </w:pPr>
      <w:r>
        <w:t>Российской Федерации</w:t>
      </w:r>
    </w:p>
    <w:p w:rsidR="00785679" w:rsidRDefault="00785679">
      <w:pPr>
        <w:pStyle w:val="ConsPlusNormal"/>
        <w:jc w:val="right"/>
      </w:pPr>
      <w:r>
        <w:t>от 18 мая 2021 г. N 464н</w:t>
      </w: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Title"/>
        <w:jc w:val="center"/>
      </w:pPr>
      <w:bookmarkStart w:id="19" w:name="P1610"/>
      <w:bookmarkEnd w:id="19"/>
      <w:r>
        <w:t>СТАНДАРТ ОСНАЩЕНИЯ МИКРОБИОЛОГИЧЕСКОЙ ЛАБОРАТОРИИ</w:t>
      </w:r>
    </w:p>
    <w:p w:rsidR="00785679" w:rsidRDefault="007856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567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5679" w:rsidRDefault="007856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5679" w:rsidRDefault="007856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23.11.2021 N 1088н)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679" w:rsidRDefault="00785679">
            <w:pPr>
              <w:pStyle w:val="ConsPlusNormal"/>
            </w:pPr>
          </w:p>
        </w:tc>
      </w:tr>
    </w:tbl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sectPr w:rsidR="00785679" w:rsidSect="00E67C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871"/>
        <w:gridCol w:w="1248"/>
        <w:gridCol w:w="2211"/>
        <w:gridCol w:w="1248"/>
        <w:gridCol w:w="2154"/>
        <w:gridCol w:w="1258"/>
      </w:tblGrid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14" w:type="dxa"/>
            <w:vMerge w:val="restart"/>
          </w:tcPr>
          <w:p w:rsidR="00785679" w:rsidRDefault="00785679">
            <w:pPr>
              <w:pStyle w:val="ConsPlusNormal"/>
              <w:jc w:val="center"/>
            </w:pPr>
            <w:r>
              <w:t>Шкала градации групп технологий микробиологических исследований</w:t>
            </w: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63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 </w:t>
            </w:r>
            <w:hyperlink w:anchor="P2185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2211" w:type="dxa"/>
            <w:vMerge w:val="restart"/>
          </w:tcPr>
          <w:p w:rsidR="00785679" w:rsidRDefault="00785679">
            <w:pPr>
              <w:pStyle w:val="ConsPlusNormal"/>
              <w:jc w:val="center"/>
            </w:pPr>
            <w:r>
              <w:t xml:space="preserve">Наименование вида медицинского изделия в соответствии с номенклатурной </w:t>
            </w:r>
            <w:hyperlink r:id="rId64">
              <w:r>
                <w:rPr>
                  <w:color w:val="0000FF"/>
                </w:rPr>
                <w:t>классификацией</w:t>
              </w:r>
            </w:hyperlink>
            <w:r>
              <w:t xml:space="preserve"> медицинских изделий</w:t>
            </w:r>
          </w:p>
        </w:tc>
        <w:tc>
          <w:tcPr>
            <w:tcW w:w="4660" w:type="dxa"/>
            <w:gridSpan w:val="3"/>
          </w:tcPr>
          <w:p w:rsidR="00785679" w:rsidRDefault="00785679">
            <w:pPr>
              <w:pStyle w:val="ConsPlusNormal"/>
              <w:jc w:val="center"/>
            </w:pPr>
            <w:r>
              <w:t>Количество (шт.) для лабораторий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21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</w:tcPr>
          <w:p w:rsidR="00785679" w:rsidRDefault="00785679">
            <w:pPr>
              <w:pStyle w:val="ConsPlusNormal"/>
              <w:jc w:val="center"/>
            </w:pPr>
            <w:r>
              <w:t>I уровня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  <w:jc w:val="center"/>
            </w:pPr>
            <w:r>
              <w:t>II уровня</w:t>
            </w:r>
          </w:p>
        </w:tc>
        <w:tc>
          <w:tcPr>
            <w:tcW w:w="1258" w:type="dxa"/>
          </w:tcPr>
          <w:p w:rsidR="00785679" w:rsidRDefault="00785679">
            <w:pPr>
              <w:pStyle w:val="ConsPlusNormal"/>
              <w:jc w:val="center"/>
            </w:pPr>
            <w:r>
              <w:t>III уровня</w:t>
            </w: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Группа А. Микроскопические, </w:t>
            </w:r>
            <w:proofErr w:type="spellStart"/>
            <w:r>
              <w:t>культуральные</w:t>
            </w:r>
            <w:proofErr w:type="spellEnd"/>
            <w:r>
              <w:t>, биохимические, физико-химические (включая масс-спектрометрические)</w:t>
            </w: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Бокс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273230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Бокс биологической безопасности класса II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2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4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6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228180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Бокс ламинарный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Устройство для приготовления и/или разлива питательных сред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356110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Устройство для приготовления стерильных питательных сред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0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 на 500 проб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107840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Стерилизатор паровой для </w:t>
            </w:r>
            <w:proofErr w:type="spellStart"/>
            <w:r>
              <w:t>агара</w:t>
            </w:r>
            <w:proofErr w:type="spellEnd"/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284890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Прибор для приготовления питательных сред (</w:t>
            </w:r>
            <w:proofErr w:type="spellStart"/>
            <w:r>
              <w:t>перемешиватель</w:t>
            </w:r>
            <w:proofErr w:type="spellEnd"/>
            <w:r>
              <w:t xml:space="preserve"> растворов)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177480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Прибор для разлива в чашки Петри питательных сред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3.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Устройство для приготовления </w:t>
            </w:r>
            <w:r>
              <w:lastRenderedPageBreak/>
              <w:t>и/или окраски мазков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>248600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Устройство для подготовки и </w:t>
            </w:r>
            <w:r>
              <w:lastRenderedPageBreak/>
              <w:t>окрашивания препаратов на предметном стекле ИВД, автоматическое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 на 500 проб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248740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Устройство для окрашивания препаратов на предметном стекле ИВД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248710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Устройство для подготовки и окрашивания препаратов на предметном стекле ИВД, полуавтоматическое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4.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Термостат/инкубатор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261720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Термостат лабораторный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4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4 - 8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8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134410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Инкубатор лабораторный аэробный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220210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Инкубатор лабораторный с </w:t>
            </w:r>
            <w:proofErr w:type="spellStart"/>
            <w:r>
              <w:t>термоциклированием</w:t>
            </w:r>
            <w:proofErr w:type="spellEnd"/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336810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Инкубатор лабораторный 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5.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Термостат </w:t>
            </w:r>
            <w:r>
              <w:lastRenderedPageBreak/>
              <w:t>анаэробный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>241170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Инкубатор </w:t>
            </w:r>
            <w:r>
              <w:lastRenderedPageBreak/>
              <w:t>лабораторный углекислотный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274490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Создание атмосферных условий ИВД, набор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266950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Камера анаэробная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266910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Установка для создания анаэробной атмосферы (анаэробная станция)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266920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Инкубатор лабораторный анаэробный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6.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Денситометр/нефелометр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202130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Денситометр ИВД, автоматический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 на одно рабочее место лаборанта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 на одно рабочее место лаборанта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 на одно рабочее место лаборанта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202140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Денситометр ИВД, полуавтоматический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245220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Нефелометр микробиологический ИВД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7.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Пробоотборник воздуха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267530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Пробоотборник воздуха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267520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Набор для забора проб воздуха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8.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Микроскоп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136360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Микроскоп световой стандартный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 на одно рабочее </w:t>
            </w:r>
            <w:r>
              <w:lastRenderedPageBreak/>
              <w:t>место врача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>1 на одно рабочее место врача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 на одно рабочее </w:t>
            </w:r>
            <w:r>
              <w:lastRenderedPageBreak/>
              <w:t>место врача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269620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Микроскоп световой инвертированный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</w:tcPr>
          <w:p w:rsidR="00785679" w:rsidRDefault="00785679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262800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Микроскоп световой флуоресцентный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794" w:type="dxa"/>
          </w:tcPr>
          <w:p w:rsidR="00785679" w:rsidRDefault="00785679">
            <w:pPr>
              <w:pStyle w:val="ConsPlusNormal"/>
            </w:pPr>
            <w:r>
              <w:t>10.</w:t>
            </w: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157950</w:t>
            </w:r>
          </w:p>
        </w:tc>
        <w:tc>
          <w:tcPr>
            <w:tcW w:w="2211" w:type="dxa"/>
            <w:vAlign w:val="center"/>
          </w:tcPr>
          <w:p w:rsidR="00785679" w:rsidRDefault="00785679">
            <w:pPr>
              <w:pStyle w:val="ConsPlusNormal"/>
            </w:pPr>
            <w:r>
              <w:t>Микроскоп стереоскопический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 на одно рабочее место врача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</w:pPr>
            <w:r>
              <w:t>1 на одно рабочее место врача</w:t>
            </w:r>
          </w:p>
        </w:tc>
        <w:tc>
          <w:tcPr>
            <w:tcW w:w="1258" w:type="dxa"/>
          </w:tcPr>
          <w:p w:rsidR="00785679" w:rsidRDefault="00785679">
            <w:pPr>
              <w:pStyle w:val="ConsPlusNormal"/>
            </w:pPr>
            <w:r>
              <w:t>1 на одно рабочее место врача</w:t>
            </w: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11.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Анализатор для индикации микроорганизмов в крови и других </w:t>
            </w:r>
            <w:proofErr w:type="spellStart"/>
            <w:r>
              <w:t>биосубстратах</w:t>
            </w:r>
            <w:proofErr w:type="spellEnd"/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144210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Анализатор культуры крови ИВД, автоматический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 от 5 проб крови в день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 от 5 проб крови в день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 от 5 проб крови в день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245230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Анализатор бактериологический для идентификации микроорганизмов ИВД, 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12.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Анализатор для идентификации/определения чувствительности микроорганизмов к антимикробным препаратам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245260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Анализатор идентификации микроорганизмов/чувствительности микроорганизмов к антимикробным препаратам ИВД, автоматический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0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2 на 500 проб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245270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Анализатор идентификации микроорганизмов/чувствительности к антимикробным </w:t>
            </w:r>
            <w:r>
              <w:lastRenderedPageBreak/>
              <w:t>препаратам ИВД, полуавтоматический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218790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Анализатор чувствительности микроорганизмов к антимикробным препаратам, 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13.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Баня водяная лабораторная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261430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Баня водяная лабораторная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 на 500 проб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261300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Баня водяная лабораторная со встряхиванием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14.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Центрифуга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117910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Центрифуга напольная высокоскоростная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2 на 500 проб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260430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Центрифуга настольная общего назначения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248410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Центрифуга для </w:t>
            </w:r>
            <w:proofErr w:type="spellStart"/>
            <w:r>
              <w:t>микрообразцов</w:t>
            </w:r>
            <w:proofErr w:type="spellEnd"/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15.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Дозатор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124480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Пипетка механическая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4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6 на одно рабочее место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6 на одно рабочее место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124540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Микропипетка механическая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292390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Микропипетка </w:t>
            </w:r>
            <w:r>
              <w:lastRenderedPageBreak/>
              <w:t>электронная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261390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Дозатор жидкости лабораторный, ручной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292310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Пипетка электронная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16.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Масс-спектрометр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329510</w:t>
            </w:r>
          </w:p>
        </w:tc>
        <w:tc>
          <w:tcPr>
            <w:tcW w:w="2211" w:type="dxa"/>
            <w:vAlign w:val="center"/>
          </w:tcPr>
          <w:p w:rsidR="00785679" w:rsidRDefault="00785679">
            <w:pPr>
              <w:pStyle w:val="ConsPlusNormal"/>
            </w:pPr>
            <w:r>
              <w:t>Идентификация микроорганизмов масс-спектрометрическая система ИВД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0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  <w:p w:rsidR="00785679" w:rsidRDefault="00785679">
            <w:pPr>
              <w:pStyle w:val="ConsPlusNormal"/>
            </w:pPr>
            <w:r>
              <w:t>(для лабораторий: централизованных, специализированных, межрайонных, обеспечивающих выполнение в том числе уникальных и высокотехнологичных видов исследований (диагностических центров, краевых, областных и городских больниц и других медицинских организаций)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107660</w:t>
            </w:r>
          </w:p>
        </w:tc>
        <w:tc>
          <w:tcPr>
            <w:tcW w:w="2211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масс-спектрометрический ИВД, 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245230</w:t>
            </w:r>
          </w:p>
        </w:tc>
        <w:tc>
          <w:tcPr>
            <w:tcW w:w="2211" w:type="dxa"/>
            <w:vAlign w:val="center"/>
          </w:tcPr>
          <w:p w:rsidR="00785679" w:rsidRDefault="00785679">
            <w:pPr>
              <w:pStyle w:val="ConsPlusNormal"/>
            </w:pPr>
            <w:r>
              <w:t>Анализатор бактериологический для идентификации микроорганизмов ИВД, 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17.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 w:val="restart"/>
          </w:tcPr>
          <w:p w:rsidR="00785679" w:rsidRDefault="00785679">
            <w:pPr>
              <w:pStyle w:val="ConsPlusNormal"/>
            </w:pPr>
            <w:r>
              <w:t>Группа Б. Иммунологические</w:t>
            </w:r>
          </w:p>
          <w:p w:rsidR="00785679" w:rsidRDefault="00785679">
            <w:pPr>
              <w:pStyle w:val="ConsPlusNormal"/>
            </w:pPr>
            <w:r>
              <w:t>(включая серологические)</w:t>
            </w: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Бокс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273230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Бокс биологической безопасности класса II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2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2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228180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Бокс ламинарный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18.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Термостат/инкубатор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261720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Термостат лабораторный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134410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Инкубатор лабораторный аэробный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220210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Инкубатор лабораторный с </w:t>
            </w:r>
            <w:proofErr w:type="spellStart"/>
            <w:r>
              <w:t>термоциклированием</w:t>
            </w:r>
            <w:proofErr w:type="spellEnd"/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336810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Инкубатор лабораторный 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241170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Инкубатор лабораторный углекислотный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274490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Создание атмосферных условий ИВД, набор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266950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Камера анаэробная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266910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Установка для создания анаэробной атмосферы (анаэробная станция)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19.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Баня водяная лабораторная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261430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Баня водяная лабораторная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261300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Баня водяная лабораторная со встряхиванием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20.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Центрифуга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260430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Центрифуга </w:t>
            </w:r>
            <w:r>
              <w:lastRenderedPageBreak/>
              <w:t>настольная общего назначения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 на 500 </w:t>
            </w:r>
            <w:r>
              <w:lastRenderedPageBreak/>
              <w:t>проб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117910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Центрифуга напольная высокоскоростная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21.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Дозатор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124480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Пипетка механическая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6 на одно рабочее место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6 на одно рабочее место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6 на одно рабочее место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124540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Микропипетка механическая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261390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Дозатор жидкости лабораторный, ручной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292310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Пипетка электронная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292390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Микропипетка электронная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22.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Анализатор для ИФА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217380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Анализатор иммуноферментный (ИФА) ИВД, автоматический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0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183020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Анализатор иммунологический многоканальный ИВД, 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217390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Анализатор иммуноферментный (ИФА) ИВД, </w:t>
            </w:r>
            <w:r>
              <w:lastRenderedPageBreak/>
              <w:t>полуавтоматический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113970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Анализатор иммунологический фотометрический/спектроскопический ИВД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261550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Анализатор биохимический множественных </w:t>
            </w:r>
            <w:proofErr w:type="spellStart"/>
            <w:r>
              <w:t>аналитов</w:t>
            </w:r>
            <w:proofErr w:type="spellEnd"/>
            <w:r>
              <w:t xml:space="preserve"> клинической химии ИВД, лабораторный, 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197860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Анализатор мультиплексный ИВД, лабораторный, 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23.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Планшетный фотометр (</w:t>
            </w:r>
            <w:proofErr w:type="spellStart"/>
            <w:r>
              <w:t>ридер</w:t>
            </w:r>
            <w:proofErr w:type="spellEnd"/>
            <w:r>
              <w:t>) для ИФА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247290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Считывающее устройство для </w:t>
            </w:r>
            <w:proofErr w:type="spellStart"/>
            <w:r>
              <w:t>микропланшетов</w:t>
            </w:r>
            <w:proofErr w:type="spellEnd"/>
            <w:r>
              <w:t xml:space="preserve"> ИВД, автоматическое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247350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Считывающее устройство для </w:t>
            </w:r>
            <w:proofErr w:type="spellStart"/>
            <w:r>
              <w:t>микропланшетов</w:t>
            </w:r>
            <w:proofErr w:type="spellEnd"/>
            <w:r>
              <w:t xml:space="preserve"> ИВД, полуавтоматическое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24.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Промывающее устройство для планшетов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247500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gramStart"/>
            <w:r>
              <w:t>Устройство</w:t>
            </w:r>
            <w:proofErr w:type="gramEnd"/>
            <w:r>
              <w:t xml:space="preserve"> промывающее для </w:t>
            </w:r>
            <w:proofErr w:type="spellStart"/>
            <w:r>
              <w:t>микропланшетов</w:t>
            </w:r>
            <w:proofErr w:type="spellEnd"/>
            <w:r>
              <w:t xml:space="preserve"> ИВД, автоматическое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247420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gramStart"/>
            <w:r>
              <w:t>Устройство</w:t>
            </w:r>
            <w:proofErr w:type="gramEnd"/>
            <w:r>
              <w:t xml:space="preserve"> промывающее для </w:t>
            </w:r>
            <w:proofErr w:type="spellStart"/>
            <w:r>
              <w:t>микропланшетов</w:t>
            </w:r>
            <w:proofErr w:type="spellEnd"/>
            <w:r>
              <w:t xml:space="preserve"> ИВД, полуавтоматическое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25.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Перемешивающее устройство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335060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Перемешиватель</w:t>
            </w:r>
            <w:proofErr w:type="spellEnd"/>
            <w:r>
              <w:t xml:space="preserve"> </w:t>
            </w:r>
            <w:proofErr w:type="spellStart"/>
            <w:r>
              <w:t>термостатируемый</w:t>
            </w:r>
            <w:proofErr w:type="spellEnd"/>
            <w:r>
              <w:t xml:space="preserve"> лабораторный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3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261700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Встряхиватель</w:t>
            </w:r>
            <w:proofErr w:type="spellEnd"/>
            <w:r>
              <w:t xml:space="preserve"> лабораторный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369700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Вихревой смеситель (</w:t>
            </w:r>
            <w:proofErr w:type="spellStart"/>
            <w:r>
              <w:t>вортекс</w:t>
            </w:r>
            <w:proofErr w:type="spellEnd"/>
            <w:r>
              <w:t>-миксер) ИВД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284890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Перемешиватель</w:t>
            </w:r>
            <w:proofErr w:type="spellEnd"/>
            <w:r>
              <w:t xml:space="preserve"> растворов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26.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иммунохемилюминесцентный</w:t>
            </w:r>
            <w:proofErr w:type="spellEnd"/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186000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иммунохемилюминесцентный</w:t>
            </w:r>
            <w:proofErr w:type="spellEnd"/>
            <w:r>
              <w:t xml:space="preserve"> ИВД, автоматический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0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186010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иммунохемилюминесцентный</w:t>
            </w:r>
            <w:proofErr w:type="spellEnd"/>
            <w:r>
              <w:t xml:space="preserve"> ИВД, полуавтоматический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183020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Анализатор иммунологический многоканальный ИВД, 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27.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Группа В. </w:t>
            </w:r>
            <w:r>
              <w:lastRenderedPageBreak/>
              <w:t>Молекулярно-биологические</w:t>
            </w: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>Бокс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273230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Бокс биологической </w:t>
            </w:r>
            <w:r>
              <w:lastRenderedPageBreak/>
              <w:t>безопасности класса II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3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228180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Бокс ламинарный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28.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Термостат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220210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Инкубатор лабораторный с </w:t>
            </w:r>
            <w:proofErr w:type="spellStart"/>
            <w:r>
              <w:t>термоциклированием</w:t>
            </w:r>
            <w:proofErr w:type="spellEnd"/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3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5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108720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Подогреватель пробирок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261720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Термостат лабораторный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261450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Блок сухого нагрева лабораторный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29.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Центрифуга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117910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Центрифуга напольная высокоскоростная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2 на 500 проб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260430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Центрифуга настольная общего назначения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248410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Центрифуга для </w:t>
            </w:r>
            <w:proofErr w:type="spellStart"/>
            <w:r>
              <w:t>микрообразцов</w:t>
            </w:r>
            <w:proofErr w:type="spellEnd"/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30.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Дозатор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124480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Пипетка механическая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 комплект на рабочее место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 комплект на рабочее место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 комплект на рабочее место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124540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Микропипетка механическая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261390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Дозатор жидкости </w:t>
            </w:r>
            <w:r>
              <w:lastRenderedPageBreak/>
              <w:t>лабораторный, ручной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292390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Микропипетка электронная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292310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Пипетка электронная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31.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proofErr w:type="spellStart"/>
            <w:r>
              <w:t>Амплификатор</w:t>
            </w:r>
            <w:proofErr w:type="spellEnd"/>
            <w:r>
              <w:t xml:space="preserve"> нуклеиновых кислот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215980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Амплификатор</w:t>
            </w:r>
            <w:proofErr w:type="spellEnd"/>
            <w:r>
              <w:t xml:space="preserve"> нуклеиновых кислот термоциклический (</w:t>
            </w:r>
            <w:proofErr w:type="spellStart"/>
            <w:r>
              <w:t>термоциклер</w:t>
            </w:r>
            <w:proofErr w:type="spellEnd"/>
            <w:r>
              <w:t>) ИВД, лабораторный, автоматический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173930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Амплификатор</w:t>
            </w:r>
            <w:proofErr w:type="spellEnd"/>
            <w:r>
              <w:t xml:space="preserve"> изотермический ИВД, лабораторный, 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216020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Амплификатор</w:t>
            </w:r>
            <w:proofErr w:type="spellEnd"/>
            <w:r>
              <w:t xml:space="preserve"> нуклеиновых кислот термоциклический (</w:t>
            </w:r>
            <w:proofErr w:type="spellStart"/>
            <w:r>
              <w:t>термоциклер</w:t>
            </w:r>
            <w:proofErr w:type="spellEnd"/>
            <w:r>
              <w:t>) ИВД, лабораторный, полуавтоматический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173910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Амплификатор</w:t>
            </w:r>
            <w:proofErr w:type="spellEnd"/>
            <w:r>
              <w:t xml:space="preserve"> изотермический ИВД, лабораторный, полуавтоматический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216000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Амплификатор</w:t>
            </w:r>
            <w:proofErr w:type="spellEnd"/>
            <w:r>
              <w:t xml:space="preserve"> нуклеиновых кислот термоциклический </w:t>
            </w:r>
            <w:r>
              <w:lastRenderedPageBreak/>
              <w:t>(</w:t>
            </w:r>
            <w:proofErr w:type="spellStart"/>
            <w:r>
              <w:t>термоциклер</w:t>
            </w:r>
            <w:proofErr w:type="spellEnd"/>
            <w:r>
              <w:t>) ИВД, ручной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220210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Инкубатор лабораторный с </w:t>
            </w:r>
            <w:proofErr w:type="spellStart"/>
            <w:r>
              <w:t>термоциклированием</w:t>
            </w:r>
            <w:proofErr w:type="spellEnd"/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32.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Устройство для выделения и очистки нуклеиновых кислот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318660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Устройство для подготовки образцов нуклеиновых кислот, ИВД, автоматическое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0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318650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Устройство для отделения магнитных частиц ИВД, автоматическое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319250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Устройство для приготовления образцов нуклеиновых кислот ИВД, полуавтоматическое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33.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proofErr w:type="spellStart"/>
            <w:r>
              <w:t>Секвенатор</w:t>
            </w:r>
            <w:proofErr w:type="spellEnd"/>
            <w:r>
              <w:t xml:space="preserve"> для </w:t>
            </w:r>
            <w:proofErr w:type="spellStart"/>
            <w:r>
              <w:t>секвенирования</w:t>
            </w:r>
            <w:proofErr w:type="spellEnd"/>
            <w:r>
              <w:t xml:space="preserve"> по </w:t>
            </w:r>
            <w:proofErr w:type="spellStart"/>
            <w:r>
              <w:t>Сэнгеру</w:t>
            </w:r>
            <w:proofErr w:type="spellEnd"/>
            <w:r>
              <w:t xml:space="preserve"> (для централизованных лабораторий с количеством проб свыше 1500 в день, при производстве иной необходимости </w:t>
            </w:r>
            <w:proofErr w:type="spellStart"/>
            <w:r>
              <w:lastRenderedPageBreak/>
              <w:t>секвенирования</w:t>
            </w:r>
            <w:proofErr w:type="spellEnd"/>
            <w:r>
              <w:t xml:space="preserve"> по </w:t>
            </w:r>
            <w:proofErr w:type="spellStart"/>
            <w:r>
              <w:t>Сэнгеру</w:t>
            </w:r>
            <w:proofErr w:type="spellEnd"/>
            <w:r>
              <w:t>)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>332060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Секвенатор</w:t>
            </w:r>
            <w:proofErr w:type="spellEnd"/>
            <w:r>
              <w:t xml:space="preserve"> нуклеиновых кислот ИВД, </w:t>
            </w:r>
            <w:proofErr w:type="spellStart"/>
            <w:r>
              <w:t>секвенирование</w:t>
            </w:r>
            <w:proofErr w:type="spellEnd"/>
            <w:r>
              <w:t xml:space="preserve"> нового поколения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0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0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339870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Секвенатор</w:t>
            </w:r>
            <w:proofErr w:type="spellEnd"/>
            <w:r>
              <w:t xml:space="preserve"> нуклеиновых кислот ИВД, </w:t>
            </w:r>
            <w:proofErr w:type="spellStart"/>
            <w:r>
              <w:t>секвенирование</w:t>
            </w:r>
            <w:proofErr w:type="spellEnd"/>
            <w:r>
              <w:t xml:space="preserve"> по </w:t>
            </w:r>
            <w:proofErr w:type="spellStart"/>
            <w:r>
              <w:t>Сэнгеру</w:t>
            </w:r>
            <w:proofErr w:type="spellEnd"/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 xml:space="preserve">34.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Перемешивающее устройство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335060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Перемешиватель</w:t>
            </w:r>
            <w:proofErr w:type="spellEnd"/>
            <w:r>
              <w:t xml:space="preserve"> </w:t>
            </w:r>
            <w:proofErr w:type="spellStart"/>
            <w:r>
              <w:t>термостатируемый</w:t>
            </w:r>
            <w:proofErr w:type="spellEnd"/>
            <w:r>
              <w:t xml:space="preserve"> лабораторный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4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369700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Вихревой смеситель (</w:t>
            </w:r>
            <w:proofErr w:type="spellStart"/>
            <w:r>
              <w:t>вортекс</w:t>
            </w:r>
            <w:proofErr w:type="spellEnd"/>
            <w:r>
              <w:t>-миксер) ИВД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284890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Перемешиватель</w:t>
            </w:r>
            <w:proofErr w:type="spellEnd"/>
            <w:r>
              <w:t xml:space="preserve"> растворов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261700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Встряхиватель</w:t>
            </w:r>
            <w:proofErr w:type="spellEnd"/>
            <w:r>
              <w:t xml:space="preserve"> лабораторный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</w:tcPr>
          <w:p w:rsidR="00785679" w:rsidRDefault="00785679">
            <w:pPr>
              <w:pStyle w:val="ConsPlusNormal"/>
            </w:pPr>
            <w:r>
              <w:t>35.</w:t>
            </w:r>
          </w:p>
        </w:tc>
        <w:tc>
          <w:tcPr>
            <w:tcW w:w="1814" w:type="dxa"/>
            <w:vMerge w:val="restart"/>
          </w:tcPr>
          <w:p w:rsidR="00785679" w:rsidRDefault="00785679">
            <w:pPr>
              <w:pStyle w:val="ConsPlusNormal"/>
            </w:pPr>
            <w:r>
              <w:t>Общелабораторное оборудование (для всех технологических процессов)</w:t>
            </w:r>
          </w:p>
        </w:tc>
        <w:tc>
          <w:tcPr>
            <w:tcW w:w="1871" w:type="dxa"/>
          </w:tcPr>
          <w:p w:rsidR="00785679" w:rsidRDefault="00785679">
            <w:pPr>
              <w:pStyle w:val="ConsPlusNormal"/>
            </w:pPr>
            <w:r>
              <w:t>Вытяжной шкаф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181470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Шкаф вытяжной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794" w:type="dxa"/>
          </w:tcPr>
          <w:p w:rsidR="00785679" w:rsidRDefault="00785679">
            <w:pPr>
              <w:pStyle w:val="ConsPlusNormal"/>
            </w:pPr>
            <w:r>
              <w:t>36.</w:t>
            </w: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</w:tcPr>
          <w:p w:rsidR="00785679" w:rsidRDefault="00785679">
            <w:pPr>
              <w:pStyle w:val="ConsPlusNormal"/>
            </w:pPr>
            <w:r>
              <w:t xml:space="preserve">Прибор для измерения водородного показателя (показателя </w:t>
            </w:r>
            <w:proofErr w:type="spellStart"/>
            <w:r>
              <w:t>pH</w:t>
            </w:r>
            <w:proofErr w:type="spellEnd"/>
            <w:r>
              <w:t>)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165080</w:t>
            </w:r>
          </w:p>
        </w:tc>
        <w:tc>
          <w:tcPr>
            <w:tcW w:w="2211" w:type="dxa"/>
            <w:vAlign w:val="center"/>
          </w:tcPr>
          <w:p w:rsidR="00785679" w:rsidRDefault="00785679">
            <w:pPr>
              <w:pStyle w:val="ConsPlusNormal"/>
            </w:pPr>
            <w:proofErr w:type="spellStart"/>
            <w:r>
              <w:t>pH</w:t>
            </w:r>
            <w:proofErr w:type="spellEnd"/>
            <w:r>
              <w:t>-метр ИВД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37.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Система очистки воды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185950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Система дистилляционной очистки воды/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269500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Система очистки воды с обратным осмосом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231020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Система </w:t>
            </w:r>
            <w:proofErr w:type="spellStart"/>
            <w:r>
              <w:t>деионизационной</w:t>
            </w:r>
            <w:proofErr w:type="spellEnd"/>
            <w:r>
              <w:t xml:space="preserve"> очистки воды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 xml:space="preserve">38.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Холодильник для хранения медицинских изделий и образцов биоматериала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215850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Холодильник фармацевтический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8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12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15 на 500 проб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261620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Холодильник лабораторный, базовый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39.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Холодильник низкотемпературный для хранения медицинских изделий и образцов биоматериала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305950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Камера морозильная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122990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Камера морозильная лабораторная для сверхнизких температур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321680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Холодильник/морозильник для крови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136340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Камера морозильная лабораторная стандартная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145090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Камера морозильная для плазмы крови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261620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Холодильник лабораторный, базовый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40.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Стерилизатор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173090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Стерилизатор сухожаровой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3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3 на 500 проб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107840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Стерилизатор паровой для </w:t>
            </w:r>
            <w:proofErr w:type="spellStart"/>
            <w:r>
              <w:t>агара</w:t>
            </w:r>
            <w:proofErr w:type="spellEnd"/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330780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Стерилизатор </w:t>
            </w:r>
            <w:r>
              <w:lastRenderedPageBreak/>
              <w:t>паровой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 xml:space="preserve">41.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Установка для деструкции и обеззараживания медицинских отходов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335420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Установка для деструкции и обеззараживания медицинских отходов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Не менее 1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253710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Стерилизатор микроволновой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125800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Стерилизатор микроволновой для неупакованных изделий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125810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Стерилизатор паровой для неупакованных изделий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335160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gramStart"/>
            <w:r>
              <w:t>Машина</w:t>
            </w:r>
            <w:proofErr w:type="gramEnd"/>
            <w:r>
              <w:t xml:space="preserve"> </w:t>
            </w:r>
            <w:proofErr w:type="spellStart"/>
            <w:r>
              <w:t>моюще</w:t>
            </w:r>
            <w:proofErr w:type="spellEnd"/>
            <w:r>
              <w:t>-дезинфицирующая многофункциональная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42.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Насос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136440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Насос роликовый стандартный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0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 на 500 проб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Насос перистальтический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</w:tcPr>
          <w:p w:rsidR="00785679" w:rsidRDefault="00785679">
            <w:pPr>
              <w:pStyle w:val="ConsPlusNormal"/>
            </w:pPr>
            <w:r>
              <w:t>43.</w:t>
            </w: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</w:tcPr>
          <w:p w:rsidR="00785679" w:rsidRDefault="00785679">
            <w:pPr>
              <w:pStyle w:val="ConsPlusNormal"/>
            </w:pPr>
            <w:proofErr w:type="spellStart"/>
            <w:r>
              <w:t>Измельчитель</w:t>
            </w:r>
            <w:proofErr w:type="spellEnd"/>
            <w:r>
              <w:t>-гомогенизатор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-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spellStart"/>
            <w:r>
              <w:t>Измельчитель</w:t>
            </w:r>
            <w:proofErr w:type="spellEnd"/>
            <w:r>
              <w:t>-гомогенизатор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44.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Весы </w:t>
            </w:r>
            <w:r>
              <w:lastRenderedPageBreak/>
              <w:t>лабораторные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lastRenderedPageBreak/>
              <w:t>261490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Весы лабораторные, </w:t>
            </w:r>
            <w:r>
              <w:lastRenderedPageBreak/>
              <w:t>электронные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2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-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Весы лабораторные электронные с монолитной весовой ячейкой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124500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Весы аналитические, механические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124570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Весы прецизионные, механические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45.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Машина </w:t>
            </w:r>
            <w:proofErr w:type="spellStart"/>
            <w:r>
              <w:t>моюще</w:t>
            </w:r>
            <w:proofErr w:type="spellEnd"/>
            <w:r>
              <w:t>-дезинфицирующая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335160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gramStart"/>
            <w:r>
              <w:t>Машина</w:t>
            </w:r>
            <w:proofErr w:type="gramEnd"/>
            <w:r>
              <w:t xml:space="preserve"> </w:t>
            </w:r>
            <w:proofErr w:type="spellStart"/>
            <w:r>
              <w:t>моюще</w:t>
            </w:r>
            <w:proofErr w:type="spellEnd"/>
            <w:r>
              <w:t>-дезинфицирующая многофункциональная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0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0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261630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gramStart"/>
            <w:r>
              <w:t>Машина</w:t>
            </w:r>
            <w:proofErr w:type="gramEnd"/>
            <w:r>
              <w:t xml:space="preserve"> моющая для лабораторной посуды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 w:val="restart"/>
          </w:tcPr>
          <w:p w:rsidR="00785679" w:rsidRDefault="00785679">
            <w:pPr>
              <w:pStyle w:val="ConsPlusNormal"/>
            </w:pPr>
            <w:r>
              <w:t xml:space="preserve">46. </w:t>
            </w:r>
            <w:hyperlink w:anchor="P21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785679" w:rsidRDefault="00785679">
            <w:pPr>
              <w:pStyle w:val="ConsPlusNormal"/>
            </w:pPr>
            <w:r>
              <w:t>Установка для обеззараживания воздуха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131980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Лампа ультрафиолетовая бактерицидная</w:t>
            </w:r>
          </w:p>
        </w:tc>
        <w:tc>
          <w:tcPr>
            <w:tcW w:w="1248" w:type="dxa"/>
            <w:vMerge w:val="restart"/>
          </w:tcPr>
          <w:p w:rsidR="00785679" w:rsidRDefault="00785679">
            <w:pPr>
              <w:pStyle w:val="ConsPlusNormal"/>
            </w:pPr>
            <w:r>
              <w:t>Определяется объемом помещения</w:t>
            </w:r>
          </w:p>
        </w:tc>
        <w:tc>
          <w:tcPr>
            <w:tcW w:w="2154" w:type="dxa"/>
            <w:vMerge w:val="restart"/>
          </w:tcPr>
          <w:p w:rsidR="00785679" w:rsidRDefault="00785679">
            <w:pPr>
              <w:pStyle w:val="ConsPlusNormal"/>
            </w:pPr>
            <w:r>
              <w:t>Определяется объемом помещения</w:t>
            </w:r>
          </w:p>
        </w:tc>
        <w:tc>
          <w:tcPr>
            <w:tcW w:w="1258" w:type="dxa"/>
            <w:vMerge w:val="restart"/>
          </w:tcPr>
          <w:p w:rsidR="00785679" w:rsidRDefault="00785679">
            <w:pPr>
              <w:pStyle w:val="ConsPlusNormal"/>
            </w:pPr>
            <w:r>
              <w:t>Определяется объемом помещения</w:t>
            </w: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152690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gramStart"/>
            <w:r>
              <w:t>Очиститель воздуха</w:t>
            </w:r>
            <w:proofErr w:type="gramEnd"/>
            <w:r>
              <w:t xml:space="preserve"> фильтрующий высокоэффективный, передвижной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375930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>Очиститель воздуха ультрафиолетовый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292620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r>
              <w:t xml:space="preserve">Очиститель воздуха с электростатическим </w:t>
            </w:r>
            <w:r>
              <w:lastRenderedPageBreak/>
              <w:t>осаждением, передвижной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152700</w:t>
            </w:r>
          </w:p>
        </w:tc>
        <w:tc>
          <w:tcPr>
            <w:tcW w:w="2211" w:type="dxa"/>
          </w:tcPr>
          <w:p w:rsidR="00785679" w:rsidRDefault="00785679">
            <w:pPr>
              <w:pStyle w:val="ConsPlusNormal"/>
            </w:pPr>
            <w:proofErr w:type="gramStart"/>
            <w:r>
              <w:t>Очиститель воздуха</w:t>
            </w:r>
            <w:proofErr w:type="gramEnd"/>
            <w:r>
              <w:t xml:space="preserve"> фильтрующий высокоэффективный, стационарный</w:t>
            </w:r>
          </w:p>
        </w:tc>
        <w:tc>
          <w:tcPr>
            <w:tcW w:w="1248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215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258" w:type="dxa"/>
            <w:vMerge/>
          </w:tcPr>
          <w:p w:rsidR="00785679" w:rsidRDefault="00785679">
            <w:pPr>
              <w:pStyle w:val="ConsPlusNormal"/>
            </w:pPr>
          </w:p>
        </w:tc>
      </w:tr>
      <w:tr w:rsidR="00785679">
        <w:tc>
          <w:tcPr>
            <w:tcW w:w="794" w:type="dxa"/>
          </w:tcPr>
          <w:p w:rsidR="00785679" w:rsidRDefault="00785679">
            <w:pPr>
              <w:pStyle w:val="ConsPlusNormal"/>
            </w:pPr>
            <w:r>
              <w:t>47.</w:t>
            </w: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</w:tcPr>
          <w:p w:rsidR="00785679" w:rsidRDefault="00785679">
            <w:pPr>
              <w:pStyle w:val="ConsPlusNormal"/>
            </w:pPr>
            <w:r>
              <w:t>Штатив для дозаторов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785679" w:rsidRDefault="00785679">
            <w:pPr>
              <w:pStyle w:val="ConsPlusNormal"/>
            </w:pPr>
            <w:r>
              <w:t>Штатив для дозаторов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 на одно рабочее место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</w:pPr>
            <w:r>
              <w:t>1 на одно рабочее место</w:t>
            </w:r>
          </w:p>
        </w:tc>
        <w:tc>
          <w:tcPr>
            <w:tcW w:w="1258" w:type="dxa"/>
          </w:tcPr>
          <w:p w:rsidR="00785679" w:rsidRDefault="00785679">
            <w:pPr>
              <w:pStyle w:val="ConsPlusNormal"/>
            </w:pPr>
            <w:r>
              <w:t>1 на одно рабочее место</w:t>
            </w:r>
          </w:p>
        </w:tc>
      </w:tr>
      <w:tr w:rsidR="00785679">
        <w:tc>
          <w:tcPr>
            <w:tcW w:w="794" w:type="dxa"/>
          </w:tcPr>
          <w:p w:rsidR="00785679" w:rsidRDefault="00785679">
            <w:pPr>
              <w:pStyle w:val="ConsPlusNormal"/>
            </w:pPr>
            <w:r>
              <w:t>48.</w:t>
            </w:r>
          </w:p>
        </w:tc>
        <w:tc>
          <w:tcPr>
            <w:tcW w:w="1814" w:type="dxa"/>
            <w:vMerge w:val="restart"/>
          </w:tcPr>
          <w:p w:rsidR="00785679" w:rsidRDefault="00785679">
            <w:pPr>
              <w:pStyle w:val="ConsPlusNormal"/>
            </w:pPr>
            <w:r>
              <w:t>Дополнительное оснащение</w:t>
            </w:r>
          </w:p>
        </w:tc>
        <w:tc>
          <w:tcPr>
            <w:tcW w:w="1871" w:type="dxa"/>
          </w:tcPr>
          <w:p w:rsidR="00785679" w:rsidRDefault="00785679">
            <w:pPr>
              <w:pStyle w:val="ConsPlusNormal"/>
            </w:pPr>
            <w:r>
              <w:t>Персональный компьютер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785679" w:rsidRDefault="00785679">
            <w:pPr>
              <w:pStyle w:val="ConsPlusNormal"/>
            </w:pPr>
            <w:r>
              <w:t>Компьютер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 на 1 рабочее место врача-специалиста (биолога), но не менее 1 на микробиологическую лабораторию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</w:pPr>
            <w:r>
              <w:t>1 на 1 рабочее место врача-специалиста (биолога), но не менее 1 на микробиологическую лабораторию</w:t>
            </w:r>
          </w:p>
        </w:tc>
        <w:tc>
          <w:tcPr>
            <w:tcW w:w="1258" w:type="dxa"/>
          </w:tcPr>
          <w:p w:rsidR="00785679" w:rsidRDefault="00785679">
            <w:pPr>
              <w:pStyle w:val="ConsPlusNormal"/>
            </w:pPr>
            <w:r>
              <w:t>1 на 1 рабочее место врача-специалиста (биолога), но не менее 1 на микробиологическую лабораторию</w:t>
            </w:r>
          </w:p>
        </w:tc>
      </w:tr>
      <w:tr w:rsidR="00785679">
        <w:tc>
          <w:tcPr>
            <w:tcW w:w="794" w:type="dxa"/>
          </w:tcPr>
          <w:p w:rsidR="00785679" w:rsidRDefault="00785679">
            <w:pPr>
              <w:pStyle w:val="ConsPlusNormal"/>
            </w:pPr>
            <w:r>
              <w:t>49.</w:t>
            </w: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</w:tcPr>
          <w:p w:rsidR="00785679" w:rsidRDefault="00785679">
            <w:pPr>
              <w:pStyle w:val="ConsPlusNormal"/>
            </w:pPr>
            <w:r>
              <w:t>Источник бесперебойного питания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785679" w:rsidRDefault="00785679">
            <w:pPr>
              <w:pStyle w:val="ConsPlusNormal"/>
            </w:pPr>
            <w:r>
              <w:t>Источник бесперебойного питания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 на каждую единицу оборудования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</w:pPr>
            <w:r>
              <w:t>1 на каждую единицу оборудования</w:t>
            </w:r>
          </w:p>
        </w:tc>
        <w:tc>
          <w:tcPr>
            <w:tcW w:w="1258" w:type="dxa"/>
          </w:tcPr>
          <w:p w:rsidR="00785679" w:rsidRDefault="00785679">
            <w:pPr>
              <w:pStyle w:val="ConsPlusNormal"/>
            </w:pPr>
            <w:r>
              <w:t>1 на каждую единицу оборудования</w:t>
            </w:r>
          </w:p>
        </w:tc>
      </w:tr>
      <w:tr w:rsidR="00785679">
        <w:tc>
          <w:tcPr>
            <w:tcW w:w="794" w:type="dxa"/>
          </w:tcPr>
          <w:p w:rsidR="00785679" w:rsidRDefault="00785679">
            <w:pPr>
              <w:pStyle w:val="ConsPlusNormal"/>
            </w:pPr>
            <w:r>
              <w:t>50.</w:t>
            </w: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</w:tcPr>
          <w:p w:rsidR="00785679" w:rsidRDefault="00785679">
            <w:pPr>
              <w:pStyle w:val="ConsPlusNormal"/>
            </w:pPr>
            <w:r>
              <w:t>Лабораторная информационная система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785679" w:rsidRDefault="00785679">
            <w:pPr>
              <w:pStyle w:val="ConsPlusNormal"/>
            </w:pPr>
            <w:r>
              <w:t>Лабораторная информационная система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  <w:tc>
          <w:tcPr>
            <w:tcW w:w="1258" w:type="dxa"/>
          </w:tcPr>
          <w:p w:rsidR="00785679" w:rsidRDefault="00785679">
            <w:pPr>
              <w:pStyle w:val="ConsPlusNormal"/>
            </w:pPr>
            <w:r>
              <w:t>1</w:t>
            </w:r>
          </w:p>
        </w:tc>
      </w:tr>
      <w:tr w:rsidR="00785679">
        <w:tc>
          <w:tcPr>
            <w:tcW w:w="794" w:type="dxa"/>
          </w:tcPr>
          <w:p w:rsidR="00785679" w:rsidRDefault="00785679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1814" w:type="dxa"/>
            <w:vMerge/>
          </w:tcPr>
          <w:p w:rsidR="00785679" w:rsidRDefault="00785679">
            <w:pPr>
              <w:pStyle w:val="ConsPlusNormal"/>
            </w:pPr>
          </w:p>
        </w:tc>
        <w:tc>
          <w:tcPr>
            <w:tcW w:w="1871" w:type="dxa"/>
          </w:tcPr>
          <w:p w:rsidR="00785679" w:rsidRDefault="00785679">
            <w:pPr>
              <w:pStyle w:val="ConsPlusNormal"/>
            </w:pPr>
            <w:r>
              <w:t>Мебель лабораторная</w:t>
            </w:r>
          </w:p>
        </w:tc>
        <w:tc>
          <w:tcPr>
            <w:tcW w:w="1248" w:type="dxa"/>
            <w:vAlign w:val="center"/>
          </w:tcPr>
          <w:p w:rsidR="00785679" w:rsidRDefault="00785679">
            <w:pPr>
              <w:pStyle w:val="ConsPlusNormal"/>
            </w:pPr>
            <w:r>
              <w:t>-</w:t>
            </w:r>
          </w:p>
        </w:tc>
        <w:tc>
          <w:tcPr>
            <w:tcW w:w="2211" w:type="dxa"/>
            <w:vAlign w:val="center"/>
          </w:tcPr>
          <w:p w:rsidR="00785679" w:rsidRDefault="00785679">
            <w:pPr>
              <w:pStyle w:val="ConsPlusNormal"/>
            </w:pPr>
            <w:r>
              <w:t>Мебель лабораторная (комплект)</w:t>
            </w:r>
          </w:p>
        </w:tc>
        <w:tc>
          <w:tcPr>
            <w:tcW w:w="1248" w:type="dxa"/>
          </w:tcPr>
          <w:p w:rsidR="00785679" w:rsidRDefault="00785679">
            <w:pPr>
              <w:pStyle w:val="ConsPlusNormal"/>
            </w:pPr>
            <w:r>
              <w:t>По количеству рабочих мест</w:t>
            </w:r>
          </w:p>
        </w:tc>
        <w:tc>
          <w:tcPr>
            <w:tcW w:w="2154" w:type="dxa"/>
          </w:tcPr>
          <w:p w:rsidR="00785679" w:rsidRDefault="00785679">
            <w:pPr>
              <w:pStyle w:val="ConsPlusNormal"/>
            </w:pPr>
            <w:r>
              <w:t>По количеству рабочих мест</w:t>
            </w:r>
          </w:p>
        </w:tc>
        <w:tc>
          <w:tcPr>
            <w:tcW w:w="1258" w:type="dxa"/>
          </w:tcPr>
          <w:p w:rsidR="00785679" w:rsidRDefault="00785679">
            <w:pPr>
              <w:pStyle w:val="ConsPlusNormal"/>
            </w:pPr>
            <w:r>
              <w:t>По количеству рабочих мест</w:t>
            </w:r>
          </w:p>
        </w:tc>
      </w:tr>
    </w:tbl>
    <w:p w:rsidR="00785679" w:rsidRDefault="00785679">
      <w:pPr>
        <w:pStyle w:val="ConsPlusNormal"/>
        <w:sectPr w:rsidR="0078567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ind w:firstLine="540"/>
        <w:jc w:val="both"/>
      </w:pPr>
      <w:r>
        <w:t>--------------------------------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20" w:name="P2185"/>
      <w:bookmarkEnd w:id="20"/>
      <w:r>
        <w:t xml:space="preserve">&lt;26&gt; </w:t>
      </w:r>
      <w:hyperlink r:id="rId65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785679" w:rsidRDefault="00785679">
      <w:pPr>
        <w:pStyle w:val="ConsPlusNormal"/>
        <w:spacing w:before="220"/>
        <w:ind w:firstLine="540"/>
        <w:jc w:val="both"/>
      </w:pPr>
      <w:bookmarkStart w:id="21" w:name="P2186"/>
      <w:bookmarkEnd w:id="21"/>
      <w:r>
        <w:t>&lt;*&gt; Необходимо наличие одной из указанных позиций.</w:t>
      </w:r>
    </w:p>
    <w:p w:rsidR="00785679" w:rsidRDefault="00785679">
      <w:pPr>
        <w:pStyle w:val="ConsPlusNormal"/>
        <w:ind w:firstLine="540"/>
        <w:jc w:val="both"/>
      </w:pPr>
    </w:p>
    <w:p w:rsidR="00785679" w:rsidRDefault="00785679">
      <w:pPr>
        <w:pStyle w:val="ConsPlusNormal"/>
        <w:jc w:val="both"/>
      </w:pPr>
    </w:p>
    <w:p w:rsidR="00785679" w:rsidRDefault="0078567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4EB" w:rsidRDefault="00AB14EB"/>
    <w:sectPr w:rsidR="00AB14E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79"/>
    <w:rsid w:val="00785679"/>
    <w:rsid w:val="00827233"/>
    <w:rsid w:val="00A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50BB1-782B-45B4-B331-3C3935E3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6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56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56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56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56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56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56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56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200BA25B0F0A69F3D63AC5BE00E5CD72626179349E5285AC662C9298066390D346B8AAA8665F64F57C4FA17CA74D10132A3E715554D5CDFS2m1I" TargetMode="External"/><Relationship Id="rId21" Type="http://schemas.openxmlformats.org/officeDocument/2006/relationships/hyperlink" Target="consultantplus://offline/ref=6200BA25B0F0A69F3D63AC5BE00E5CD7252617904AED285AC662C9298066390D346B8AAA8665F64D58C4FA17CA74D10132A3E715554D5CDFS2m1I" TargetMode="External"/><Relationship Id="rId34" Type="http://schemas.openxmlformats.org/officeDocument/2006/relationships/hyperlink" Target="consultantplus://offline/ref=6200BA25B0F0A69F3D63AC5BE00E5CD7242A1B964AE8285AC662C9298066390D346B8AA98D31A70904C2AF409021D41E36BDE5S1mEI" TargetMode="External"/><Relationship Id="rId42" Type="http://schemas.openxmlformats.org/officeDocument/2006/relationships/hyperlink" Target="consultantplus://offline/ref=6200BA25B0F0A69F3D63AC5BE00E5CD7242A1B964AE8285AC662C9298066390D346B8AA98D31A70904C2AF409021D41E36BDE5S1mEI" TargetMode="External"/><Relationship Id="rId47" Type="http://schemas.openxmlformats.org/officeDocument/2006/relationships/hyperlink" Target="consultantplus://offline/ref=6200BA25B0F0A69F3D63AC5BE00E5CD7232E1B9944EB285AC662C9298066390D266BD2A68763E84D59D1AC468CS2m2I" TargetMode="External"/><Relationship Id="rId50" Type="http://schemas.openxmlformats.org/officeDocument/2006/relationships/hyperlink" Target="consultantplus://offline/ref=6200BA25B0F0A69F3D63AC5BE00E5CD7232F10914BEA285AC662C9298066390D346B8AAA8664F74C52C4FA17CA74D10132A3E715554D5CDFS2m1I" TargetMode="External"/><Relationship Id="rId55" Type="http://schemas.openxmlformats.org/officeDocument/2006/relationships/hyperlink" Target="consultantplus://offline/ref=6200BA25B0F0A69F3D63AC5BE00E5CD7232F10914BEA285AC662C9298066390D346B8AAA8664F74C52C4FA17CA74D10132A3E715554D5CDFS2m1I" TargetMode="External"/><Relationship Id="rId63" Type="http://schemas.openxmlformats.org/officeDocument/2006/relationships/hyperlink" Target="consultantplus://offline/ref=6200BA25B0F0A69F3D63AC5BE00E5CD7242A1B964AE8285AC662C9298066390D346B8AA98D31A70904C2AF409021D41E36BDE5S1mEI" TargetMode="External"/><Relationship Id="rId7" Type="http://schemas.openxmlformats.org/officeDocument/2006/relationships/hyperlink" Target="consultantplus://offline/ref=6200BA25B0F0A69F3D63AC5BE00E5CD7242A1A964EEC285AC662C9298066390D346B8AAA8665F64D58C4FA17CA74D10132A3E715554D5CDFS2m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00BA25B0F0A69F3D63AC5BE00E5CD7232A10984CEA285AC662C9298066390D346B8AA98462FD19008BFB4B8F27C2003CA3E51D49S4mCI" TargetMode="External"/><Relationship Id="rId29" Type="http://schemas.openxmlformats.org/officeDocument/2006/relationships/hyperlink" Target="consultantplus://offline/ref=6200BA25B0F0A69F3D63AC5BE00E5CD7232F10914BEA285AC662C9298066390D346B8AAA8665F64C50C4FA17CA74D10132A3E715554D5CDFS2m1I" TargetMode="External"/><Relationship Id="rId11" Type="http://schemas.openxmlformats.org/officeDocument/2006/relationships/hyperlink" Target="consultantplus://offline/ref=6200BA25B0F0A69F3D63AC5BE00E5CD72527159545E4285AC662C9298066390D266BD2A68763E84D59D1AC468CS2m2I" TargetMode="External"/><Relationship Id="rId24" Type="http://schemas.openxmlformats.org/officeDocument/2006/relationships/hyperlink" Target="consultantplus://offline/ref=6200BA25B0F0A69F3D63AC5BE00E5CD72626179349E5285AC662C9298066390D346B8AAA8665F64552C4FA17CA74D10132A3E715554D5CDFS2m1I" TargetMode="External"/><Relationship Id="rId32" Type="http://schemas.openxmlformats.org/officeDocument/2006/relationships/hyperlink" Target="consultantplus://offline/ref=6200BA25B0F0A69F3D63AC5BE00E5CD7232A10984CEA285AC662C9298066390D346B8AAA8665F24C54C4FA17CA74D10132A3E715554D5CDFS2m1I" TargetMode="External"/><Relationship Id="rId37" Type="http://schemas.openxmlformats.org/officeDocument/2006/relationships/hyperlink" Target="consultantplus://offline/ref=6200BA25B0F0A69F3D63AC5BE00E5CD7242A1B964AE8285AC662C9298066390D346B8AA98D31A70904C2AF409021D41E36BDE5S1mEI" TargetMode="External"/><Relationship Id="rId40" Type="http://schemas.openxmlformats.org/officeDocument/2006/relationships/hyperlink" Target="consultantplus://offline/ref=6200BA25B0F0A69F3D63AC5BE00E5CD7242A1B964AE8285AC662C9298066390D346B8AA98D31A70904C2AF409021D41E36BDE5S1mEI" TargetMode="External"/><Relationship Id="rId45" Type="http://schemas.openxmlformats.org/officeDocument/2006/relationships/hyperlink" Target="consultantplus://offline/ref=6200BA25B0F0A69F3D63AC5BE00E5CD7232A10984CEA285AC662C9298066390D346B8AAF8163FD19008BFB4B8F27C2003CA3E51D49S4mCI" TargetMode="External"/><Relationship Id="rId53" Type="http://schemas.openxmlformats.org/officeDocument/2006/relationships/hyperlink" Target="consultantplus://offline/ref=6200BA25B0F0A69F3D63AC5BE00E5CD7232B159245EC285AC662C9298066390D346B8AAA8665F64959C4FA17CA74D10132A3E715554D5CDFS2m1I" TargetMode="External"/><Relationship Id="rId58" Type="http://schemas.openxmlformats.org/officeDocument/2006/relationships/hyperlink" Target="consultantplus://offline/ref=6200BA25B0F0A69F3D63AC5BE00E5CD72626179349E5285AC662C9298066390D346B8AAA8665F64F57C4FA17CA74D10132A3E715554D5CDFS2m1I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6200BA25B0F0A69F3D63AC5BE00E5CD7232A10984CEA285AC662C9298066390D346B8AAA8664F74E59C4FA17CA74D10132A3E715554D5CDFS2m1I" TargetMode="External"/><Relationship Id="rId61" Type="http://schemas.openxmlformats.org/officeDocument/2006/relationships/hyperlink" Target="consultantplus://offline/ref=6200BA25B0F0A69F3D63AC5BE00E5CD7232E1B9944EB285AC662C9298066390D266BD2A68763E84D59D1AC468CS2m2I" TargetMode="External"/><Relationship Id="rId19" Type="http://schemas.openxmlformats.org/officeDocument/2006/relationships/hyperlink" Target="consultantplus://offline/ref=6200BA25B0F0A69F3D63AC5BE00E5CD7232B159245EC285AC662C9298066390D346B8AAA8665F64C53C4FA17CA74D10132A3E715554D5CDFS2m1I" TargetMode="External"/><Relationship Id="rId14" Type="http://schemas.openxmlformats.org/officeDocument/2006/relationships/hyperlink" Target="consultantplus://offline/ref=6200BA25B0F0A69F3D63AC5BE00E5CD7232A10984CEA285AC662C9298066390D346B8AAF8163FD19008BFB4B8F27C2003CA3E51D49S4mCI" TargetMode="External"/><Relationship Id="rId22" Type="http://schemas.openxmlformats.org/officeDocument/2006/relationships/hyperlink" Target="consultantplus://offline/ref=6200BA25B0F0A69F3D63AC5BE00E5CD7232B159245EC285AC662C9298066390D346B8AAA8665F54A54C4FA17CA74D10132A3E715554D5CDFS2m1I" TargetMode="External"/><Relationship Id="rId27" Type="http://schemas.openxmlformats.org/officeDocument/2006/relationships/hyperlink" Target="consultantplus://offline/ref=6200BA25B0F0A69F3D63AC5BE00E5CD7232A10984CEA285AC662C9298066390D346B8AAA8665F14452C4FA17CA74D10132A3E715554D5CDFS2m1I" TargetMode="External"/><Relationship Id="rId30" Type="http://schemas.openxmlformats.org/officeDocument/2006/relationships/hyperlink" Target="consultantplus://offline/ref=6200BA25B0F0A69F3D63AC5BE00E5CD7242A1B964AE8285AC662C9298066390D346B8AA98D31A70904C2AF409021D41E36BDE5S1mEI" TargetMode="External"/><Relationship Id="rId35" Type="http://schemas.openxmlformats.org/officeDocument/2006/relationships/hyperlink" Target="consultantplus://offline/ref=6200BA25B0F0A69F3D63AC5BE00E5CD7242A1B964AE8285AC662C9298066390D346B8AA98D31A70904C2AF409021D41E36BDE5S1mEI" TargetMode="External"/><Relationship Id="rId43" Type="http://schemas.openxmlformats.org/officeDocument/2006/relationships/hyperlink" Target="consultantplus://offline/ref=6200BA25B0F0A69F3D63AC5BE00E5CD72428109749E5285AC662C9298066390D346B8AAA8665F64C56C4FA17CA74D10132A3E715554D5CDFS2m1I" TargetMode="External"/><Relationship Id="rId48" Type="http://schemas.openxmlformats.org/officeDocument/2006/relationships/hyperlink" Target="consultantplus://offline/ref=6200BA25B0F0A69F3D63AC5BE00E5CD7252715944DE9285AC662C9298066390D346B8AAA8665F64D58C4FA17CA74D10132A3E715554D5CDFS2m1I" TargetMode="External"/><Relationship Id="rId56" Type="http://schemas.openxmlformats.org/officeDocument/2006/relationships/hyperlink" Target="consultantplus://offline/ref=6200BA25B0F0A69F3D63AC5BE00E5CD72626179349E5285AC662C9298066390D346B8AAA8665F64552C4FA17CA74D10132A3E715554D5CDFS2m1I" TargetMode="External"/><Relationship Id="rId64" Type="http://schemas.openxmlformats.org/officeDocument/2006/relationships/hyperlink" Target="consultantplus://offline/ref=6200BA25B0F0A69F3D63AC5BE00E5CD7242A1B964AE8285AC662C9298066390D346B8AA98D31A70904C2AF409021D41E36BDE5S1mEI" TargetMode="External"/><Relationship Id="rId8" Type="http://schemas.openxmlformats.org/officeDocument/2006/relationships/hyperlink" Target="consultantplus://offline/ref=6200BA25B0F0A69F3D63AC5BE00E5CD7262B13964DED285AC662C9298066390D346B8AAA8665F74C52C4FA17CA74D10132A3E715554D5CDFS2m1I" TargetMode="External"/><Relationship Id="rId51" Type="http://schemas.openxmlformats.org/officeDocument/2006/relationships/hyperlink" Target="consultantplus://offline/ref=6200BA25B0F0A69F3D63AC5BE00E5CD7232B159245EC285AC662C9298066390D346B8AAA8665F64C53C4FA17CA74D10132A3E715554D5CDFS2m1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200BA25B0F0A69F3D63AC5BE00E5CD7232E1B9944EB285AC662C9298066390D266BD2A68763E84D59D1AC468CS2m2I" TargetMode="External"/><Relationship Id="rId17" Type="http://schemas.openxmlformats.org/officeDocument/2006/relationships/hyperlink" Target="consultantplus://offline/ref=6200BA25B0F0A69F3D63AC5BE00E5CD7252715944DE9285AC662C9298066390D346B8AAA8665F64D58C4FA17CA74D10132A3E715554D5CDFS2m1I" TargetMode="External"/><Relationship Id="rId25" Type="http://schemas.openxmlformats.org/officeDocument/2006/relationships/hyperlink" Target="consultantplus://offline/ref=6200BA25B0F0A69F3D63AC5BE00E5CD72626179349E5285AC662C9298066390D346B8AAA8665F64A55C4FA17CA74D10132A3E715554D5CDFS2m1I" TargetMode="External"/><Relationship Id="rId33" Type="http://schemas.openxmlformats.org/officeDocument/2006/relationships/hyperlink" Target="consultantplus://offline/ref=6200BA25B0F0A69F3D63AC5BE00E5CD7242A1B964AE8285AC662C9298066390D346B8AA98D31A70904C2AF409021D41E36BDE5S1mEI" TargetMode="External"/><Relationship Id="rId38" Type="http://schemas.openxmlformats.org/officeDocument/2006/relationships/hyperlink" Target="consultantplus://offline/ref=6200BA25B0F0A69F3D63AC5BE00E5CD7242A1B964AE8285AC662C9298066390D346B8AA98D31A70904C2AF409021D41E36BDE5S1mEI" TargetMode="External"/><Relationship Id="rId46" Type="http://schemas.openxmlformats.org/officeDocument/2006/relationships/hyperlink" Target="consultantplus://offline/ref=6200BA25B0F0A69F3D63AC5BE00E5CD7232C12974EE8285AC662C9298066390D266BD2A68763E84D59D1AC468CS2m2I" TargetMode="External"/><Relationship Id="rId59" Type="http://schemas.openxmlformats.org/officeDocument/2006/relationships/hyperlink" Target="consultantplus://offline/ref=6200BA25B0F0A69F3D63AC5BE00E5CD7232A10984CEA285AC662C9298066390D346B8AAA8665F14452C4FA17CA74D10132A3E715554D5CDFS2m1I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6200BA25B0F0A69F3D63AC5BE00E5CD7232B159245EC285AC662C9298066390D346B8AAA8665F44E55C4FA17CA74D10132A3E715554D5CDFS2m1I" TargetMode="External"/><Relationship Id="rId41" Type="http://schemas.openxmlformats.org/officeDocument/2006/relationships/hyperlink" Target="consultantplus://offline/ref=6200BA25B0F0A69F3D63AC5BE00E5CD7242A1B964AE8285AC662C9298066390D346B8AA98D31A70904C2AF409021D41E36BDE5S1mEI" TargetMode="External"/><Relationship Id="rId54" Type="http://schemas.openxmlformats.org/officeDocument/2006/relationships/hyperlink" Target="consultantplus://offline/ref=6200BA25B0F0A69F3D63AC5BE00E5CD7232B159245EC285AC662C9298066390D346B8AAA8665F64856C4FA17CA74D10132A3E715554D5CDFS2m1I" TargetMode="External"/><Relationship Id="rId62" Type="http://schemas.openxmlformats.org/officeDocument/2006/relationships/hyperlink" Target="consultantplus://offline/ref=6200BA25B0F0A69F3D63AC5BE00E5CD7232F10914BEA285AC662C9298066390D346B8AAA8664F74C54C4FA17CA74D10132A3E715554D5CDFS2m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00BA25B0F0A69F3D63AC5BE00E5CD7232F10914BEA285AC662C9298066390D346B8AAA8665F64C50C4FA17CA74D10132A3E715554D5CDFS2m1I" TargetMode="External"/><Relationship Id="rId15" Type="http://schemas.openxmlformats.org/officeDocument/2006/relationships/hyperlink" Target="consultantplus://offline/ref=6200BA25B0F0A69F3D63A542E76F09842A28119045E52207CC6A902582613652237EC3FE8B64F05351C7B0448E23SDmFI" TargetMode="External"/><Relationship Id="rId23" Type="http://schemas.openxmlformats.org/officeDocument/2006/relationships/hyperlink" Target="consultantplus://offline/ref=6200BA25B0F0A69F3D63AC5BE00E5CD7242F129445EE285AC662C9298066390D346B8AAA8665F64C52C4FA17CA74D10132A3E715554D5CDFS2m1I" TargetMode="External"/><Relationship Id="rId28" Type="http://schemas.openxmlformats.org/officeDocument/2006/relationships/hyperlink" Target="consultantplus://offline/ref=6200BA25B0F0A69F3D63AC5BE00E5CD7232A10984CEA285AC662C9298066390D346B8AAF8062FD19008BFB4B8F27C2003CA3E51D49S4mCI" TargetMode="External"/><Relationship Id="rId36" Type="http://schemas.openxmlformats.org/officeDocument/2006/relationships/hyperlink" Target="consultantplus://offline/ref=6200BA25B0F0A69F3D63AC5BE00E5CD7242A1B964AE8285AC662C9298066390D346B8AA98D31A70904C2AF409021D41E36BDE5S1mEI" TargetMode="External"/><Relationship Id="rId49" Type="http://schemas.openxmlformats.org/officeDocument/2006/relationships/hyperlink" Target="consultantplus://offline/ref=6200BA25B0F0A69F3D63AC5BE00E5CD7252F1B9745EF285AC662C9298066390D266BD2A68763E84D59D1AC468CS2m2I" TargetMode="External"/><Relationship Id="rId57" Type="http://schemas.openxmlformats.org/officeDocument/2006/relationships/hyperlink" Target="consultantplus://offline/ref=6200BA25B0F0A69F3D63AC5BE00E5CD72626179349E5285AC662C9298066390D346B8AAA8665F64A55C4FA17CA74D10132A3E715554D5CDFS2m1I" TargetMode="External"/><Relationship Id="rId10" Type="http://schemas.openxmlformats.org/officeDocument/2006/relationships/hyperlink" Target="consultantplus://offline/ref=6200BA25B0F0A69F3D63AC5BE00E5CD7262B13964DED285AC662C9298066390D346B8AAA8665F64D54C4FA17CA74D10132A3E715554D5CDFS2m1I" TargetMode="External"/><Relationship Id="rId31" Type="http://schemas.openxmlformats.org/officeDocument/2006/relationships/hyperlink" Target="consultantplus://offline/ref=6200BA25B0F0A69F3D63AC5BE00E5CD7242A1B964AE8285AC662C9298066390D346B8AA98D31A70904C2AF409021D41E36BDE5S1mEI" TargetMode="External"/><Relationship Id="rId44" Type="http://schemas.openxmlformats.org/officeDocument/2006/relationships/hyperlink" Target="consultantplus://offline/ref=6200BA25B0F0A69F3D63A542E76F09842A28119045E52207CC6A902582613652237EC3FE8B64F05351C7B0448E23SDmFI" TargetMode="External"/><Relationship Id="rId52" Type="http://schemas.openxmlformats.org/officeDocument/2006/relationships/hyperlink" Target="consultantplus://offline/ref=6200BA25B0F0A69F3D63AC5BE00E5CD7232B159245EC285AC662C9298066390D346B8AA28F6EA21C159AA347883FDC082ABFE71FS4m8I" TargetMode="External"/><Relationship Id="rId60" Type="http://schemas.openxmlformats.org/officeDocument/2006/relationships/hyperlink" Target="consultantplus://offline/ref=6200BA25B0F0A69F3D63AC5BE00E5CD7232A10984CEA285AC662C9298066390D346B8AAF8062FD19008BFB4B8F27C2003CA3E51D49S4mCI" TargetMode="External"/><Relationship Id="rId65" Type="http://schemas.openxmlformats.org/officeDocument/2006/relationships/hyperlink" Target="consultantplus://offline/ref=6200BA25B0F0A69F3D63AC5BE00E5CD7232A10984CEA285AC662C9298066390D346B8AAA8665F24C54C4FA17CA74D10132A3E715554D5CDFS2m1I" TargetMode="External"/><Relationship Id="rId4" Type="http://schemas.openxmlformats.org/officeDocument/2006/relationships/hyperlink" Target="consultantplus://offline/ref=6200BA25B0F0A69F3D63AC5BE00E5CD7232F10914BEA285AC662C9298066390D346B8AAA8665F64D57C4FA17CA74D10132A3E715554D5CDFS2m1I" TargetMode="External"/><Relationship Id="rId9" Type="http://schemas.openxmlformats.org/officeDocument/2006/relationships/hyperlink" Target="consultantplus://offline/ref=6200BA25B0F0A69F3D63AC5BE00E5CD7262B13964DED285AC662C9298066390D346B8AAA8665F74F52C4FA17CA74D10132A3E715554D5CDFS2m1I" TargetMode="External"/><Relationship Id="rId13" Type="http://schemas.openxmlformats.org/officeDocument/2006/relationships/hyperlink" Target="consultantplus://offline/ref=6200BA25B0F0A69F3D63A542E76F09842A28119045E52207CC6A902582613652237EC3FE8B64F05351C7B0448E23SDmFI" TargetMode="External"/><Relationship Id="rId18" Type="http://schemas.openxmlformats.org/officeDocument/2006/relationships/hyperlink" Target="consultantplus://offline/ref=6200BA25B0F0A69F3D63AC5BE00E5CD7232A10984CEA285AC662C9298066390D346B8AAA8665FE4D53C4FA17CA74D10132A3E715554D5CDFS2m1I" TargetMode="External"/><Relationship Id="rId39" Type="http://schemas.openxmlformats.org/officeDocument/2006/relationships/hyperlink" Target="consultantplus://offline/ref=6200BA25B0F0A69F3D63AC5BE00E5CD7242A1B964AE8285AC662C9298066390D346B8AA98D31A70904C2AF409021D41E36BDE5S1m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16848</Words>
  <Characters>96039</Characters>
  <Application>Microsoft Office Word</Application>
  <DocSecurity>0</DocSecurity>
  <Lines>800</Lines>
  <Paragraphs>225</Paragraphs>
  <ScaleCrop>false</ScaleCrop>
  <Company/>
  <LinksUpToDate>false</LinksUpToDate>
  <CharactersWithSpaces>112662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2023-08-16T08:38:00Z</dcterms:created>
  <dcterms:modified xsi:type="dcterms:W3CDTF">2023-08-16T08:39:00Z</dcterms:modified>
</cp:coreProperties>
</file>